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1535" w:rsidR="00F25F60" w:rsidP="003C1535" w:rsidRDefault="003C1535" w14:paraId="3EEE1355" w14:textId="77777777">
      <w:pPr>
        <w:spacing w:after="0" w:line="240" w:lineRule="auto"/>
        <w:jc w:val="center"/>
        <w:rPr>
          <w:b/>
        </w:rPr>
      </w:pPr>
      <w:r w:rsidRPr="003C1535">
        <w:rPr>
          <w:b/>
        </w:rPr>
        <w:t>Library Learning Resources</w:t>
      </w:r>
    </w:p>
    <w:p w:rsidRPr="003C1535" w:rsidR="003C1535" w:rsidP="003C1535" w:rsidRDefault="003C1535" w14:paraId="4E686BA9" w14:textId="77777777">
      <w:pPr>
        <w:spacing w:after="0" w:line="240" w:lineRule="auto"/>
        <w:jc w:val="center"/>
        <w:rPr>
          <w:b/>
        </w:rPr>
      </w:pPr>
      <w:r w:rsidRPr="003C1535">
        <w:rPr>
          <w:b/>
        </w:rPr>
        <w:t>Division Council Meeting</w:t>
      </w:r>
    </w:p>
    <w:p w:rsidRPr="003C1535" w:rsidR="003C1535" w:rsidP="003C1535" w:rsidRDefault="003C1535" w14:paraId="16F70CB0" w14:textId="4F5513C8">
      <w:pPr>
        <w:spacing w:after="0" w:line="240" w:lineRule="auto"/>
        <w:jc w:val="center"/>
        <w:rPr>
          <w:b/>
        </w:rPr>
      </w:pPr>
      <w:r w:rsidRPr="003C1535">
        <w:rPr>
          <w:b/>
        </w:rPr>
        <w:t xml:space="preserve">Wednesday, </w:t>
      </w:r>
      <w:r w:rsidR="003F1D78">
        <w:rPr>
          <w:b/>
        </w:rPr>
        <w:t xml:space="preserve">May </w:t>
      </w:r>
      <w:r w:rsidR="008414B0">
        <w:rPr>
          <w:b/>
        </w:rPr>
        <w:t>2</w:t>
      </w:r>
      <w:r w:rsidR="003F1D78">
        <w:rPr>
          <w:b/>
        </w:rPr>
        <w:t>1</w:t>
      </w:r>
      <w:r w:rsidRPr="003C1535">
        <w:rPr>
          <w:b/>
        </w:rPr>
        <w:t>, 20</w:t>
      </w:r>
      <w:r w:rsidR="008414B0">
        <w:rPr>
          <w:b/>
        </w:rPr>
        <w:t>20</w:t>
      </w:r>
      <w:r w:rsidRPr="003C1535">
        <w:rPr>
          <w:b/>
        </w:rPr>
        <w:t xml:space="preserve"> 2:30 – 3:30</w:t>
      </w:r>
    </w:p>
    <w:p w:rsidR="003C1535" w:rsidRDefault="003C1535" w14:paraId="1EAE6AB2" w14:textId="77777777"/>
    <w:p w:rsidR="003C1535" w:rsidRDefault="003C1535" w14:paraId="243FEF54" w14:textId="0DE4AEDC">
      <w:r w:rsidRPr="70014D10">
        <w:rPr>
          <w:b/>
          <w:bCs/>
        </w:rPr>
        <w:t xml:space="preserve">Present: </w:t>
      </w:r>
      <w:r>
        <w:t>Crystle Martin</w:t>
      </w:r>
      <w:r w:rsidR="5AFE47EB">
        <w:t xml:space="preserve"> (CM)</w:t>
      </w:r>
      <w:r>
        <w:t>, Moses Wolf</w:t>
      </w:r>
      <w:r w:rsidR="00805761">
        <w:t>en</w:t>
      </w:r>
      <w:r>
        <w:t>stein</w:t>
      </w:r>
      <w:r w:rsidR="2800AD3E">
        <w:t xml:space="preserve"> (MW)</w:t>
      </w:r>
      <w:r>
        <w:t>, Gema Perez</w:t>
      </w:r>
      <w:r w:rsidR="6021E8BE">
        <w:t xml:space="preserve"> (GP)</w:t>
      </w:r>
      <w:r>
        <w:t>, Erika Yates</w:t>
      </w:r>
      <w:r w:rsidR="265AE2C9">
        <w:t xml:space="preserve"> (EY)</w:t>
      </w:r>
      <w:r>
        <w:t>, Sheryl Kunisaki</w:t>
      </w:r>
      <w:r w:rsidR="43329229">
        <w:t xml:space="preserve"> (SK)</w:t>
      </w:r>
      <w:r>
        <w:t xml:space="preserve">, Carla </w:t>
      </w:r>
      <w:r w:rsidR="00866E2F">
        <w:t>Cain</w:t>
      </w:r>
      <w:r w:rsidR="1ADC5606">
        <w:t xml:space="preserve"> (CC)</w:t>
      </w:r>
      <w:r w:rsidR="00866E2F">
        <w:t>, Anne Palmer</w:t>
      </w:r>
      <w:r w:rsidR="19ECC08C">
        <w:t xml:space="preserve"> (AP)</w:t>
      </w:r>
      <w:r w:rsidR="00866E2F">
        <w:t>, Gary Medina</w:t>
      </w:r>
      <w:r w:rsidR="3349DEE5">
        <w:t xml:space="preserve"> (GM)</w:t>
      </w:r>
      <w:r w:rsidR="0045604A">
        <w:t xml:space="preserve"> </w:t>
      </w:r>
    </w:p>
    <w:p w:rsidR="003C1535" w:rsidRDefault="1D3141DB" w14:paraId="43CD39FD" w14:textId="654BE3EA">
      <w:r w:rsidRPr="17DF677E" w:rsidR="1D3141DB">
        <w:rPr>
          <w:b w:val="1"/>
          <w:bCs w:val="1"/>
        </w:rPr>
        <w:t xml:space="preserve">Guests: </w:t>
      </w:r>
      <w:r w:rsidRPr="17DF677E" w:rsidR="1D3141DB">
        <w:rPr>
          <w:rFonts w:ascii="Calibri" w:hAnsi="Calibri" w:eastAsia="Calibri" w:cs="Calibri"/>
        </w:rPr>
        <w:t xml:space="preserve">Camila Jenkin, </w:t>
      </w:r>
      <w:r w:rsidR="1D3141DB">
        <w:rPr/>
        <w:t>Claudia Striepe</w:t>
      </w:r>
      <w:r w:rsidR="00E979D6">
        <w:rPr/>
        <w:t xml:space="preserve">, </w:t>
      </w:r>
      <w:r w:rsidR="008414B0">
        <w:rPr/>
        <w:t xml:space="preserve">Amy Budzizc, </w:t>
      </w:r>
      <w:r w:rsidR="000F1B80">
        <w:rPr/>
        <w:t>Lisa Hall</w:t>
      </w:r>
      <w:r w:rsidR="000F1B80">
        <w:rPr/>
        <w:t xml:space="preserve">, </w:t>
      </w:r>
      <w:r w:rsidR="008414B0">
        <w:rPr/>
        <w:t xml:space="preserve">Donna </w:t>
      </w:r>
      <w:r w:rsidR="004978EB">
        <w:rPr/>
        <w:t>Baldwin</w:t>
      </w:r>
    </w:p>
    <w:p w:rsidRPr="00995BE7" w:rsidR="003C1535" w:rsidRDefault="003C1535" w14:paraId="33367BE6" w14:textId="47014371">
      <w:r w:rsidRPr="00995BE7">
        <w:rPr>
          <w:b/>
        </w:rPr>
        <w:t xml:space="preserve">Approval of Minutes – </w:t>
      </w:r>
      <w:r w:rsidR="00995BE7">
        <w:t xml:space="preserve">Minutes for </w:t>
      </w:r>
      <w:r w:rsidR="003F1D78">
        <w:t>April</w:t>
      </w:r>
      <w:r w:rsidR="00995BE7">
        <w:t xml:space="preserve"> will be </w:t>
      </w:r>
      <w:r w:rsidR="003F1D78">
        <w:t>available for review in the June Division Council meeting</w:t>
      </w:r>
      <w:r w:rsidR="00995BE7">
        <w:t xml:space="preserve"> </w:t>
      </w:r>
      <w:r w:rsidR="0030221C">
        <w:t xml:space="preserve">  </w:t>
      </w:r>
    </w:p>
    <w:p w:rsidR="003F1D78" w:rsidP="17DF677E" w:rsidRDefault="003F1D78" w14:paraId="4ABB81D9" w14:textId="1CBC7B6F">
      <w:pPr>
        <w:rPr>
          <w:b w:val="1"/>
          <w:bCs w:val="1"/>
        </w:rPr>
      </w:pPr>
      <w:r w:rsidRPr="17DF677E" w:rsidR="003C1535">
        <w:rPr>
          <w:b w:val="1"/>
          <w:bCs w:val="1"/>
        </w:rPr>
        <w:t>Updates</w:t>
      </w:r>
    </w:p>
    <w:p w:rsidR="11D0E11A" w:rsidP="17DF677E" w:rsidRDefault="11D0E11A" w14:paraId="0DC2E29C" w14:textId="39C0C04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11D0E11A">
        <w:rPr>
          <w:b w:val="0"/>
          <w:bCs w:val="0"/>
        </w:rPr>
        <w:t xml:space="preserve">Budget cuts likely, but extent is unknown. </w:t>
      </w:r>
    </w:p>
    <w:p w:rsidR="11D0E11A" w:rsidP="17DF677E" w:rsidRDefault="11D0E11A" w14:paraId="5A4E3DE0" w14:textId="6F8A7DCD">
      <w:pPr>
        <w:pStyle w:val="ListParagraph"/>
        <w:numPr>
          <w:ilvl w:val="0"/>
          <w:numId w:val="5"/>
        </w:numPr>
        <w:rPr>
          <w:b w:val="1"/>
          <w:bCs w:val="1"/>
          <w:sz w:val="22"/>
          <w:szCs w:val="22"/>
        </w:rPr>
      </w:pPr>
      <w:r w:rsidR="11D0E11A">
        <w:rPr>
          <w:b w:val="0"/>
          <w:bCs w:val="0"/>
        </w:rPr>
        <w:t>Purchasing for the year is complete.</w:t>
      </w:r>
    </w:p>
    <w:p w:rsidR="11D0E11A" w:rsidP="17DF677E" w:rsidRDefault="11D0E11A" w14:paraId="7C63DAB6" w14:textId="2AB26106">
      <w:pPr>
        <w:pStyle w:val="ListParagraph"/>
        <w:numPr>
          <w:ilvl w:val="0"/>
          <w:numId w:val="5"/>
        </w:numPr>
        <w:rPr>
          <w:b w:val="1"/>
          <w:bCs w:val="1"/>
          <w:sz w:val="22"/>
          <w:szCs w:val="22"/>
        </w:rPr>
      </w:pPr>
      <w:r w:rsidR="11D0E11A">
        <w:rPr>
          <w:b w:val="0"/>
          <w:bCs w:val="0"/>
        </w:rPr>
        <w:t>Receiving of items has begun.</w:t>
      </w:r>
    </w:p>
    <w:p w:rsidR="086BC39D" w:rsidP="17DF677E" w:rsidRDefault="086BC39D" w14:paraId="011DB646" w14:textId="2C429E72">
      <w:pPr>
        <w:pStyle w:val="ListParagraph"/>
        <w:numPr>
          <w:ilvl w:val="0"/>
          <w:numId w:val="5"/>
        </w:numPr>
        <w:rPr>
          <w:b w:val="1"/>
          <w:bCs w:val="1"/>
          <w:sz w:val="22"/>
          <w:szCs w:val="22"/>
        </w:rPr>
      </w:pPr>
      <w:r w:rsidR="086BC39D">
        <w:rPr>
          <w:b w:val="0"/>
          <w:bCs w:val="0"/>
        </w:rPr>
        <w:t>Sent draft of return to campus plan to Dr. Shankweiler.</w:t>
      </w:r>
    </w:p>
    <w:p w:rsidRPr="009214AC" w:rsidR="009214AC" w:rsidP="009214AC" w:rsidRDefault="003F1D78" w14:paraId="0DCDB6AA" w14:textId="7C3F335A">
      <w:pPr>
        <w:pStyle w:val="NormalWeb"/>
        <w:rPr>
          <w:rFonts w:asciiTheme="minorHAnsi" w:hAnsiTheme="minorHAnsi" w:cstheme="minorHAnsi"/>
        </w:rPr>
      </w:pPr>
      <w:r w:rsidRPr="009214AC">
        <w:rPr>
          <w:rFonts w:asciiTheme="minorHAnsi" w:hAnsiTheme="minorHAnsi" w:cstheme="minorHAnsi"/>
          <w:b/>
        </w:rPr>
        <w:t>Polic</w:t>
      </w:r>
      <w:r w:rsidRPr="009214AC" w:rsidR="007D2CE7">
        <w:rPr>
          <w:rFonts w:asciiTheme="minorHAnsi" w:hAnsiTheme="minorHAnsi" w:cstheme="minorHAnsi"/>
          <w:b/>
        </w:rPr>
        <w:t>y</w:t>
      </w:r>
      <w:r w:rsidRPr="009214AC">
        <w:rPr>
          <w:rFonts w:asciiTheme="minorHAnsi" w:hAnsiTheme="minorHAnsi" w:cstheme="minorHAnsi"/>
          <w:b/>
        </w:rPr>
        <w:t xml:space="preserve"> Committee</w:t>
      </w:r>
      <w:r w:rsidRPr="009214AC">
        <w:rPr>
          <w:rFonts w:asciiTheme="minorHAnsi" w:hAnsiTheme="minorHAnsi" w:cstheme="minorHAnsi"/>
        </w:rPr>
        <w:t xml:space="preserve"> - CJ noted that the Committee </w:t>
      </w:r>
      <w:r w:rsidRPr="009214AC" w:rsidR="007D2CE7">
        <w:rPr>
          <w:rFonts w:asciiTheme="minorHAnsi" w:hAnsiTheme="minorHAnsi" w:cstheme="minorHAnsi"/>
        </w:rPr>
        <w:t xml:space="preserve">is already up and running.  Members include herself, </w:t>
      </w:r>
      <w:r w:rsidRPr="009214AC" w:rsidR="009214AC">
        <w:rPr>
          <w:rFonts w:asciiTheme="minorHAnsi" w:hAnsiTheme="minorHAnsi" w:cstheme="minorHAnsi"/>
        </w:rPr>
        <w:t>CM, SK, AJ and AB.</w:t>
      </w:r>
      <w:r w:rsidRPr="009214AC" w:rsidR="007D2CE7">
        <w:rPr>
          <w:rFonts w:asciiTheme="minorHAnsi" w:hAnsiTheme="minorHAnsi" w:cstheme="minorHAnsi"/>
        </w:rPr>
        <w:t xml:space="preserve">  </w:t>
      </w:r>
      <w:r w:rsidRPr="009214AC" w:rsidR="009214AC">
        <w:rPr>
          <w:rFonts w:asciiTheme="minorHAnsi" w:hAnsiTheme="minorHAnsi" w:cstheme="minorHAnsi"/>
        </w:rPr>
        <w:t>She further outlined the Committee’s review process:</w:t>
      </w:r>
    </w:p>
    <w:p w:rsidR="009214AC" w:rsidP="009214AC" w:rsidRDefault="009214AC" w14:paraId="27E5617D" w14:textId="00F5F7F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Identif</w:t>
      </w:r>
      <w:r>
        <w:rPr>
          <w:rFonts w:eastAsia="Times New Roman"/>
        </w:rPr>
        <w:t>ying</w:t>
      </w:r>
      <w:r>
        <w:rPr>
          <w:rFonts w:eastAsia="Times New Roman"/>
        </w:rPr>
        <w:t xml:space="preserve"> policies that are </w:t>
      </w:r>
      <w:r>
        <w:rPr>
          <w:rFonts w:eastAsia="Times New Roman"/>
        </w:rPr>
        <w:t xml:space="preserve">current or in need only of </w:t>
      </w:r>
      <w:r>
        <w:rPr>
          <w:rFonts w:eastAsia="Times New Roman"/>
        </w:rPr>
        <w:t>minor formatting adjustments</w:t>
      </w:r>
      <w:r>
        <w:rPr>
          <w:rFonts w:eastAsia="Times New Roman"/>
        </w:rPr>
        <w:t>;</w:t>
      </w:r>
    </w:p>
    <w:p w:rsidR="009214AC" w:rsidP="009214AC" w:rsidRDefault="009214AC" w14:paraId="25D9C810" w14:textId="7AA6224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Send</w:t>
      </w:r>
      <w:r>
        <w:rPr>
          <w:rFonts w:eastAsia="Times New Roman"/>
        </w:rPr>
        <w:t>ing</w:t>
      </w:r>
      <w:r>
        <w:rPr>
          <w:rFonts w:eastAsia="Times New Roman"/>
        </w:rPr>
        <w:t xml:space="preserve"> these policies to the area of origin </w:t>
      </w:r>
      <w:r>
        <w:rPr>
          <w:rFonts w:eastAsia="Times New Roman"/>
        </w:rPr>
        <w:t xml:space="preserve">so they can be classified as either Policy or Procedure; </w:t>
      </w:r>
    </w:p>
    <w:p w:rsidR="009214AC" w:rsidP="009214AC" w:rsidRDefault="009214AC" w14:paraId="6C5CC0DE" w14:textId="1F507A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9214AC">
        <w:rPr>
          <w:rFonts w:eastAsia="Times New Roman"/>
        </w:rPr>
        <w:t xml:space="preserve">Policies that </w:t>
      </w:r>
      <w:r w:rsidRPr="009214AC">
        <w:rPr>
          <w:rFonts w:eastAsia="Times New Roman"/>
        </w:rPr>
        <w:t xml:space="preserve">have to undergo a significant </w:t>
      </w:r>
      <w:r w:rsidRPr="009214AC">
        <w:rPr>
          <w:rFonts w:eastAsia="Times New Roman"/>
        </w:rPr>
        <w:t xml:space="preserve">review </w:t>
      </w:r>
      <w:r w:rsidRPr="009214AC">
        <w:rPr>
          <w:rFonts w:eastAsia="Times New Roman"/>
        </w:rPr>
        <w:t xml:space="preserve">process </w:t>
      </w:r>
      <w:r w:rsidRPr="009214AC">
        <w:rPr>
          <w:rFonts w:eastAsia="Times New Roman"/>
        </w:rPr>
        <w:t xml:space="preserve">will be </w:t>
      </w:r>
      <w:r w:rsidRPr="009214AC">
        <w:rPr>
          <w:rFonts w:eastAsia="Times New Roman"/>
        </w:rPr>
        <w:t>forwarded</w:t>
      </w:r>
      <w:r w:rsidRPr="009214AC">
        <w:rPr>
          <w:rFonts w:eastAsia="Times New Roman"/>
        </w:rPr>
        <w:t xml:space="preserve"> to the area of origin for re</w:t>
      </w:r>
      <w:r>
        <w:rPr>
          <w:rFonts w:eastAsia="Times New Roman"/>
        </w:rPr>
        <w:t>vision</w:t>
      </w:r>
      <w:r w:rsidRPr="009214AC">
        <w:rPr>
          <w:rFonts w:eastAsia="Times New Roman"/>
        </w:rPr>
        <w:t xml:space="preserve">s and to </w:t>
      </w:r>
      <w:r>
        <w:rPr>
          <w:rFonts w:eastAsia="Times New Roman"/>
        </w:rPr>
        <w:t xml:space="preserve">be classified as either Policy or Procedure; </w:t>
      </w:r>
    </w:p>
    <w:p w:rsidRPr="009214AC" w:rsidR="009214AC" w:rsidP="009214AC" w:rsidRDefault="009214AC" w14:paraId="666B9FFE" w14:textId="17136AE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Updated</w:t>
      </w:r>
      <w:r w:rsidRPr="009214AC">
        <w:rPr>
          <w:rFonts w:eastAsia="Times New Roman"/>
        </w:rPr>
        <w:t xml:space="preserve"> policies will go to the Signage Committee </w:t>
      </w:r>
      <w:r>
        <w:rPr>
          <w:rFonts w:eastAsia="Times New Roman"/>
        </w:rPr>
        <w:t>so they could be website-ready</w:t>
      </w:r>
      <w:r w:rsidRPr="009214AC">
        <w:rPr>
          <w:rFonts w:eastAsia="Times New Roman"/>
        </w:rPr>
        <w:t>.</w:t>
      </w:r>
    </w:p>
    <w:p w:rsidRPr="009F57E3" w:rsidR="003F1D78" w:rsidP="003F1D78" w:rsidRDefault="003F1D78" w14:paraId="77710321" w14:textId="11DFF850">
      <w:pPr>
        <w:pStyle w:val="NormalWeb"/>
        <w:rPr>
          <w:rFonts w:asciiTheme="minorHAnsi" w:hAnsiTheme="minorHAnsi" w:cstheme="minorHAnsi"/>
        </w:rPr>
      </w:pPr>
      <w:r w:rsidRPr="009F57E3">
        <w:rPr>
          <w:rFonts w:asciiTheme="minorHAnsi" w:hAnsiTheme="minorHAnsi" w:cstheme="minorHAnsi"/>
          <w:b/>
        </w:rPr>
        <w:t>Ricoh Printer Renewal</w:t>
      </w:r>
      <w:r w:rsidRPr="009F57E3">
        <w:rPr>
          <w:rFonts w:asciiTheme="minorHAnsi" w:hAnsiTheme="minorHAnsi" w:cstheme="minorHAnsi"/>
        </w:rPr>
        <w:t xml:space="preserve"> - GM and CM mentioned that the Ricoh contract is very expensive for the service we receive and </w:t>
      </w:r>
      <w:r w:rsidRPr="009F57E3" w:rsidR="009F57E3">
        <w:rPr>
          <w:rFonts w:asciiTheme="minorHAnsi" w:hAnsiTheme="minorHAnsi" w:cstheme="minorHAnsi"/>
        </w:rPr>
        <w:t xml:space="preserve">that LLR </w:t>
      </w:r>
      <w:r w:rsidRPr="009F57E3">
        <w:rPr>
          <w:rFonts w:asciiTheme="minorHAnsi" w:hAnsiTheme="minorHAnsi" w:cstheme="minorHAnsi"/>
        </w:rPr>
        <w:t>should consider looking at other options</w:t>
      </w:r>
      <w:r w:rsidRPr="009F57E3" w:rsidR="009F57E3">
        <w:rPr>
          <w:rFonts w:asciiTheme="minorHAnsi" w:hAnsiTheme="minorHAnsi" w:cstheme="minorHAnsi"/>
        </w:rPr>
        <w:t xml:space="preserve">.  CC reminded the Council that it might be worthwhile to revisit the printing service we used before transferring to Ricoh.  </w:t>
      </w:r>
    </w:p>
    <w:p w:rsidRPr="009F57E3" w:rsidR="003F1D78" w:rsidP="003F1D78" w:rsidRDefault="003F1D78" w14:paraId="459205E5" w14:textId="744314E8">
      <w:pPr>
        <w:pStyle w:val="NormalWeb"/>
        <w:rPr>
          <w:rFonts w:asciiTheme="minorHAnsi" w:hAnsiTheme="minorHAnsi" w:cstheme="minorHAnsi"/>
        </w:rPr>
      </w:pPr>
      <w:r w:rsidRPr="009F57E3">
        <w:rPr>
          <w:rFonts w:asciiTheme="minorHAnsi" w:hAnsiTheme="minorHAnsi" w:cstheme="minorHAnsi"/>
          <w:b/>
        </w:rPr>
        <w:t>Return of Items</w:t>
      </w:r>
      <w:r w:rsidRPr="009F57E3">
        <w:rPr>
          <w:rFonts w:asciiTheme="minorHAnsi" w:hAnsiTheme="minorHAnsi" w:cstheme="minorHAnsi"/>
        </w:rPr>
        <w:t xml:space="preserve"> - GM </w:t>
      </w:r>
      <w:r w:rsidRPr="009F57E3" w:rsidR="009F57E3">
        <w:rPr>
          <w:rFonts w:asciiTheme="minorHAnsi" w:hAnsiTheme="minorHAnsi" w:cstheme="minorHAnsi"/>
        </w:rPr>
        <w:t>described</w:t>
      </w:r>
      <w:r w:rsidRPr="009F57E3">
        <w:rPr>
          <w:rFonts w:asciiTheme="minorHAnsi" w:hAnsiTheme="minorHAnsi" w:cstheme="minorHAnsi"/>
        </w:rPr>
        <w:t xml:space="preserve"> Circulation</w:t>
      </w:r>
      <w:r w:rsidRPr="009F57E3" w:rsidR="009F57E3">
        <w:rPr>
          <w:rFonts w:asciiTheme="minorHAnsi" w:hAnsiTheme="minorHAnsi" w:cstheme="minorHAnsi"/>
        </w:rPr>
        <w:t>’s</w:t>
      </w:r>
      <w:r w:rsidRPr="009F57E3">
        <w:rPr>
          <w:rFonts w:asciiTheme="minorHAnsi" w:hAnsiTheme="minorHAnsi" w:cstheme="minorHAnsi"/>
        </w:rPr>
        <w:t xml:space="preserve"> plan for book returns</w:t>
      </w:r>
      <w:r w:rsidRPr="009F57E3" w:rsidR="009F57E3">
        <w:rPr>
          <w:rFonts w:asciiTheme="minorHAnsi" w:hAnsiTheme="minorHAnsi" w:cstheme="minorHAnsi"/>
        </w:rPr>
        <w:t xml:space="preserve">.  </w:t>
      </w:r>
      <w:r w:rsidRPr="009F57E3">
        <w:rPr>
          <w:rFonts w:asciiTheme="minorHAnsi" w:hAnsiTheme="minorHAnsi" w:cstheme="minorHAnsi"/>
        </w:rPr>
        <w:t xml:space="preserve">SK and EY </w:t>
      </w:r>
      <w:r w:rsidRPr="009F57E3" w:rsidR="009F57E3">
        <w:rPr>
          <w:rFonts w:asciiTheme="minorHAnsi" w:hAnsiTheme="minorHAnsi" w:cstheme="minorHAnsi"/>
        </w:rPr>
        <w:t>also r</w:t>
      </w:r>
      <w:r w:rsidRPr="009F57E3">
        <w:rPr>
          <w:rFonts w:asciiTheme="minorHAnsi" w:hAnsiTheme="minorHAnsi" w:cstheme="minorHAnsi"/>
        </w:rPr>
        <w:t>eported on plans for the return of items like calculators and chrome books. Information on these procedures have been sent out to the campus</w:t>
      </w:r>
      <w:r w:rsidRPr="009F57E3" w:rsidR="009F57E3">
        <w:rPr>
          <w:rFonts w:asciiTheme="minorHAnsi" w:hAnsiTheme="minorHAnsi" w:cstheme="minorHAnsi"/>
        </w:rPr>
        <w:t>.</w:t>
      </w:r>
    </w:p>
    <w:p w:rsidRPr="009F57E3" w:rsidR="003F1D78" w:rsidP="003F1D78" w:rsidRDefault="003F1D78" w14:paraId="0DF8F43E" w14:textId="63DD7A3C">
      <w:pPr>
        <w:pStyle w:val="NormalWeb"/>
        <w:rPr>
          <w:rFonts w:asciiTheme="minorHAnsi" w:hAnsiTheme="minorHAnsi" w:cstheme="minorHAnsi"/>
        </w:rPr>
      </w:pPr>
      <w:r w:rsidRPr="009F57E3">
        <w:rPr>
          <w:rFonts w:asciiTheme="minorHAnsi" w:hAnsiTheme="minorHAnsi" w:cstheme="minorHAnsi"/>
          <w:b/>
        </w:rPr>
        <w:t xml:space="preserve">Bookstore </w:t>
      </w:r>
      <w:r w:rsidRPr="009F57E3" w:rsidR="004978EB">
        <w:rPr>
          <w:rFonts w:asciiTheme="minorHAnsi" w:hAnsiTheme="minorHAnsi" w:cstheme="minorHAnsi"/>
          <w:b/>
        </w:rPr>
        <w:t>Book drop</w:t>
      </w:r>
      <w:r w:rsidRPr="009F57E3">
        <w:rPr>
          <w:rFonts w:asciiTheme="minorHAnsi" w:hAnsiTheme="minorHAnsi" w:cstheme="minorHAnsi"/>
          <w:b/>
        </w:rPr>
        <w:t xml:space="preserve"> stations</w:t>
      </w:r>
      <w:r w:rsidRPr="009F57E3">
        <w:rPr>
          <w:rFonts w:asciiTheme="minorHAnsi" w:hAnsiTheme="minorHAnsi" w:cstheme="minorHAnsi"/>
        </w:rPr>
        <w:t xml:space="preserve"> </w:t>
      </w:r>
      <w:r w:rsidR="009F57E3">
        <w:rPr>
          <w:rFonts w:asciiTheme="minorHAnsi" w:hAnsiTheme="minorHAnsi" w:cstheme="minorHAnsi"/>
        </w:rPr>
        <w:t>–</w:t>
      </w:r>
      <w:r w:rsidRPr="009F57E3">
        <w:rPr>
          <w:rFonts w:asciiTheme="minorHAnsi" w:hAnsiTheme="minorHAnsi" w:cstheme="minorHAnsi"/>
        </w:rPr>
        <w:t xml:space="preserve"> </w:t>
      </w:r>
      <w:r w:rsidR="009F57E3">
        <w:rPr>
          <w:rFonts w:asciiTheme="minorHAnsi" w:hAnsiTheme="minorHAnsi" w:cstheme="minorHAnsi"/>
        </w:rPr>
        <w:t>CS m</w:t>
      </w:r>
      <w:r w:rsidRPr="009F57E3" w:rsidR="009F57E3">
        <w:rPr>
          <w:rFonts w:eastAsia="Times New Roman" w:asciiTheme="minorHAnsi" w:hAnsiTheme="minorHAnsi" w:cstheme="minorHAnsi"/>
        </w:rPr>
        <w:t xml:space="preserve">entioned that the Book Store </w:t>
      </w:r>
      <w:r w:rsidR="009F57E3">
        <w:rPr>
          <w:rFonts w:eastAsia="Times New Roman" w:asciiTheme="minorHAnsi" w:hAnsiTheme="minorHAnsi" w:cstheme="minorHAnsi"/>
        </w:rPr>
        <w:t xml:space="preserve">is </w:t>
      </w:r>
      <w:r w:rsidRPr="009F57E3" w:rsidR="009F57E3">
        <w:rPr>
          <w:rFonts w:eastAsia="Times New Roman" w:asciiTheme="minorHAnsi" w:hAnsiTheme="minorHAnsi" w:cstheme="minorHAnsi"/>
        </w:rPr>
        <w:t xml:space="preserve">going to </w:t>
      </w:r>
      <w:r w:rsidR="009F57E3">
        <w:rPr>
          <w:rFonts w:eastAsia="Times New Roman" w:asciiTheme="minorHAnsi" w:hAnsiTheme="minorHAnsi" w:cstheme="minorHAnsi"/>
        </w:rPr>
        <w:t xml:space="preserve">provide </w:t>
      </w:r>
      <w:r w:rsidRPr="009F57E3" w:rsidR="009F57E3">
        <w:rPr>
          <w:rFonts w:eastAsia="Times New Roman" w:asciiTheme="minorHAnsi" w:hAnsiTheme="minorHAnsi" w:cstheme="minorHAnsi"/>
        </w:rPr>
        <w:t>their own book drops and</w:t>
      </w:r>
      <w:r w:rsidR="009F57E3">
        <w:rPr>
          <w:rFonts w:eastAsia="Times New Roman" w:asciiTheme="minorHAnsi" w:hAnsiTheme="minorHAnsi" w:cstheme="minorHAnsi"/>
        </w:rPr>
        <w:t xml:space="preserve"> expressed her</w:t>
      </w:r>
      <w:r w:rsidRPr="009F57E3" w:rsidR="009F57E3">
        <w:rPr>
          <w:rFonts w:eastAsia="Times New Roman" w:asciiTheme="minorHAnsi" w:hAnsiTheme="minorHAnsi" w:cstheme="minorHAnsi"/>
        </w:rPr>
        <w:t xml:space="preserve"> hope</w:t>
      </w:r>
      <w:r w:rsidR="009F57E3">
        <w:rPr>
          <w:rFonts w:eastAsia="Times New Roman" w:asciiTheme="minorHAnsi" w:hAnsiTheme="minorHAnsi" w:cstheme="minorHAnsi"/>
        </w:rPr>
        <w:t xml:space="preserve"> that</w:t>
      </w:r>
      <w:r w:rsidRPr="009F57E3" w:rsidR="009F57E3">
        <w:rPr>
          <w:rFonts w:eastAsia="Times New Roman" w:asciiTheme="minorHAnsi" w:hAnsiTheme="minorHAnsi" w:cstheme="minorHAnsi"/>
        </w:rPr>
        <w:t xml:space="preserve"> the</w:t>
      </w:r>
      <w:r w:rsidR="009F57E3">
        <w:rPr>
          <w:rFonts w:eastAsia="Times New Roman" w:asciiTheme="minorHAnsi" w:hAnsiTheme="minorHAnsi" w:cstheme="minorHAnsi"/>
        </w:rPr>
        <w:t>irs</w:t>
      </w:r>
      <w:r w:rsidRPr="009F57E3" w:rsidR="009F57E3">
        <w:rPr>
          <w:rFonts w:eastAsia="Times New Roman" w:asciiTheme="minorHAnsi" w:hAnsiTheme="minorHAnsi" w:cstheme="minorHAnsi"/>
        </w:rPr>
        <w:t xml:space="preserve"> would not get mixed up with ours</w:t>
      </w:r>
      <w:r w:rsidR="009F57E3">
        <w:rPr>
          <w:rFonts w:eastAsia="Times New Roman" w:asciiTheme="minorHAnsi" w:hAnsiTheme="minorHAnsi" w:cstheme="minorHAnsi"/>
        </w:rPr>
        <w:t>.</w:t>
      </w:r>
    </w:p>
    <w:sectPr w:rsidRPr="009F57E3" w:rsidR="003F1D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27679E"/>
    <w:multiLevelType w:val="hybridMultilevel"/>
    <w:tmpl w:val="4E78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3292"/>
    <w:multiLevelType w:val="hybridMultilevel"/>
    <w:tmpl w:val="A72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7773C"/>
    <w:multiLevelType w:val="hybridMultilevel"/>
    <w:tmpl w:val="19D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3"/>
  </w: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35"/>
    <w:rsid w:val="0006739D"/>
    <w:rsid w:val="000F1B80"/>
    <w:rsid w:val="00107F9B"/>
    <w:rsid w:val="002F13E9"/>
    <w:rsid w:val="0030221C"/>
    <w:rsid w:val="0032781E"/>
    <w:rsid w:val="0033657A"/>
    <w:rsid w:val="003C1535"/>
    <w:rsid w:val="003F1D78"/>
    <w:rsid w:val="0045604A"/>
    <w:rsid w:val="0049054B"/>
    <w:rsid w:val="004978EB"/>
    <w:rsid w:val="004B6B7F"/>
    <w:rsid w:val="005826C9"/>
    <w:rsid w:val="006D2914"/>
    <w:rsid w:val="007A6709"/>
    <w:rsid w:val="007D2CE7"/>
    <w:rsid w:val="00805761"/>
    <w:rsid w:val="00830534"/>
    <w:rsid w:val="008414B0"/>
    <w:rsid w:val="00866E2F"/>
    <w:rsid w:val="00896C2E"/>
    <w:rsid w:val="009214AC"/>
    <w:rsid w:val="00995BE7"/>
    <w:rsid w:val="009A7A5D"/>
    <w:rsid w:val="009D15FE"/>
    <w:rsid w:val="009F57E3"/>
    <w:rsid w:val="00CE4FDA"/>
    <w:rsid w:val="00E979D6"/>
    <w:rsid w:val="00F520B5"/>
    <w:rsid w:val="00F9179E"/>
    <w:rsid w:val="0252E04D"/>
    <w:rsid w:val="086BC39D"/>
    <w:rsid w:val="10B31DBD"/>
    <w:rsid w:val="11D0E11A"/>
    <w:rsid w:val="17DF677E"/>
    <w:rsid w:val="19ECC08C"/>
    <w:rsid w:val="1ADC5606"/>
    <w:rsid w:val="1BF65466"/>
    <w:rsid w:val="1C3E5615"/>
    <w:rsid w:val="1D3141DB"/>
    <w:rsid w:val="1EDE519E"/>
    <w:rsid w:val="20AA3C5A"/>
    <w:rsid w:val="21BE2489"/>
    <w:rsid w:val="248D8FEE"/>
    <w:rsid w:val="265AE2C9"/>
    <w:rsid w:val="2800AD3E"/>
    <w:rsid w:val="3349DEE5"/>
    <w:rsid w:val="3965EA1E"/>
    <w:rsid w:val="3B49ED11"/>
    <w:rsid w:val="3D4B36EF"/>
    <w:rsid w:val="408646C3"/>
    <w:rsid w:val="429424B0"/>
    <w:rsid w:val="43329229"/>
    <w:rsid w:val="46777E98"/>
    <w:rsid w:val="48149B31"/>
    <w:rsid w:val="4B1BE222"/>
    <w:rsid w:val="4BC13312"/>
    <w:rsid w:val="4D46EB0F"/>
    <w:rsid w:val="50253788"/>
    <w:rsid w:val="518D1E5B"/>
    <w:rsid w:val="5948005F"/>
    <w:rsid w:val="5AFE47EB"/>
    <w:rsid w:val="5C410CDB"/>
    <w:rsid w:val="5EE62BE5"/>
    <w:rsid w:val="6021E8BE"/>
    <w:rsid w:val="60C66A40"/>
    <w:rsid w:val="634DF24C"/>
    <w:rsid w:val="66619492"/>
    <w:rsid w:val="6CB073A8"/>
    <w:rsid w:val="70014D10"/>
    <w:rsid w:val="75D9850F"/>
    <w:rsid w:val="76866393"/>
    <w:rsid w:val="795E5FBC"/>
    <w:rsid w:val="7BE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3DFC"/>
  <w15:chartTrackingRefBased/>
  <w15:docId w15:val="{4A6747CF-615A-489E-B9F1-0DAC9AE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D7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9D9AF9D26494DBC817C63E9F94986" ma:contentTypeVersion="11" ma:contentTypeDescription="Create a new document." ma:contentTypeScope="" ma:versionID="ce427fff59da3e7e07fe9585e10945d9">
  <xsd:schema xmlns:xsd="http://www.w3.org/2001/XMLSchema" xmlns:xs="http://www.w3.org/2001/XMLSchema" xmlns:p="http://schemas.microsoft.com/office/2006/metadata/properties" xmlns:ns2="29a1eef3-9936-4a20-bcf6-08e493537022" xmlns:ns3="f195785a-72ab-441f-9c8c-8c4d8459eb69" targetNamespace="http://schemas.microsoft.com/office/2006/metadata/properties" ma:root="true" ma:fieldsID="9c25807c1f5470b94efb2a5557d6e447" ns2:_="" ns3:_="">
    <xsd:import namespace="29a1eef3-9936-4a20-bcf6-08e493537022"/>
    <xsd:import namespace="f195785a-72ab-441f-9c8c-8c4d8459e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1eef3-9936-4a20-bcf6-08e49353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5785a-72ab-441f-9c8c-8c4d8459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6FE37-A81B-405B-A483-2C92BCA3B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9486-9A95-4C51-9F4C-5A9000F2E1A6}"/>
</file>

<file path=customXml/itemProps3.xml><?xml version="1.0" encoding="utf-8"?>
<ds:datastoreItem xmlns:ds="http://schemas.openxmlformats.org/officeDocument/2006/customXml" ds:itemID="{F56715A1-052F-4648-BFF6-A9752E0223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El Camino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Kunisaki, Sheryl</dc:creator>
  <cp:keywords/>
  <dc:description/>
  <cp:lastModifiedBy>Martin Crystle</cp:lastModifiedBy>
  <cp:revision>6</cp:revision>
  <dcterms:created xsi:type="dcterms:W3CDTF">2020-06-07T23:49:00Z</dcterms:created>
  <dcterms:modified xsi:type="dcterms:W3CDTF">2020-06-08T22:32:14Z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0x0101009D39D9AF9D26494DBC817C63E9F94986</vt:lpwstr>
  </property>
</Properties>
</file>