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BE3F" w14:textId="77777777" w:rsidR="005F073B" w:rsidRPr="003B7BB8" w:rsidRDefault="005F073B" w:rsidP="005F073B">
      <w:pPr>
        <w:pStyle w:val="Subtitle"/>
        <w:rPr>
          <w:i w:val="0"/>
          <w:color w:val="333399"/>
          <w:sz w:val="28"/>
          <w:szCs w:val="28"/>
        </w:rPr>
      </w:pPr>
      <w:r w:rsidRPr="003B7BB8">
        <w:rPr>
          <w:i w:val="0"/>
          <w:noProof/>
          <w:color w:val="333399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067F52" wp14:editId="1EB67D69">
            <wp:simplePos x="0" y="0"/>
            <wp:positionH relativeFrom="margin">
              <wp:posOffset>7144045</wp:posOffset>
            </wp:positionH>
            <wp:positionV relativeFrom="margin">
              <wp:posOffset>-458811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 Reflex Blu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BB8">
        <w:rPr>
          <w:i w:val="0"/>
          <w:color w:val="333399"/>
          <w:sz w:val="28"/>
          <w:szCs w:val="28"/>
        </w:rPr>
        <w:t>El Camino College</w:t>
      </w:r>
    </w:p>
    <w:p w14:paraId="23566DBA" w14:textId="75A0FA6E" w:rsidR="005F073B" w:rsidRPr="003B7BB8" w:rsidRDefault="00911414" w:rsidP="005F073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Administrative </w:t>
      </w:r>
      <w:r w:rsidR="00031A85">
        <w:rPr>
          <w:sz w:val="28"/>
          <w:szCs w:val="28"/>
        </w:rPr>
        <w:t>Program</w:t>
      </w:r>
      <w:r w:rsidR="008E7B0F" w:rsidRPr="003B7BB8">
        <w:rPr>
          <w:sz w:val="28"/>
          <w:szCs w:val="28"/>
        </w:rPr>
        <w:t xml:space="preserve"> Review</w:t>
      </w:r>
      <w:r w:rsidR="00F03151" w:rsidRPr="003B7BB8">
        <w:rPr>
          <w:sz w:val="28"/>
          <w:szCs w:val="28"/>
        </w:rPr>
        <w:t xml:space="preserve"> </w:t>
      </w:r>
      <w:r w:rsidR="003174BE" w:rsidRPr="003B7BB8">
        <w:rPr>
          <w:sz w:val="28"/>
          <w:szCs w:val="28"/>
        </w:rPr>
        <w:t>Worksheet</w:t>
      </w:r>
      <w:r w:rsidR="006615C3" w:rsidRPr="003B7BB8">
        <w:rPr>
          <w:rStyle w:val="FootnoteReference"/>
          <w:sz w:val="28"/>
          <w:szCs w:val="28"/>
        </w:rPr>
        <w:footnoteReference w:id="1"/>
      </w:r>
    </w:p>
    <w:p w14:paraId="00413A6D" w14:textId="7ADE946F" w:rsidR="00EE0B16" w:rsidRPr="003B7BB8" w:rsidRDefault="00321807" w:rsidP="003B7BB8">
      <w:pPr>
        <w:pStyle w:val="Heading1"/>
        <w:rPr>
          <w:sz w:val="24"/>
          <w:szCs w:val="24"/>
        </w:rPr>
      </w:pPr>
      <w:r w:rsidRPr="003B7BB8">
        <w:rPr>
          <w:sz w:val="24"/>
          <w:szCs w:val="24"/>
        </w:rPr>
        <w:t xml:space="preserve">Set </w:t>
      </w:r>
      <w:r w:rsidR="003174BE" w:rsidRPr="003B7BB8">
        <w:rPr>
          <w:sz w:val="24"/>
          <w:szCs w:val="24"/>
        </w:rPr>
        <w:t>4-</w:t>
      </w:r>
      <w:r w:rsidR="00D20370" w:rsidRPr="003B7BB8">
        <w:rPr>
          <w:sz w:val="24"/>
          <w:szCs w:val="24"/>
        </w:rPr>
        <w:t>Y</w:t>
      </w:r>
      <w:r w:rsidR="003174BE" w:rsidRPr="003B7BB8">
        <w:rPr>
          <w:sz w:val="24"/>
          <w:szCs w:val="24"/>
        </w:rPr>
        <w:t>ear</w:t>
      </w:r>
      <w:r w:rsidR="00205B98" w:rsidRPr="003B7BB8">
        <w:rPr>
          <w:sz w:val="24"/>
          <w:szCs w:val="24"/>
        </w:rPr>
        <w:t xml:space="preserve"> Goals</w:t>
      </w:r>
    </w:p>
    <w:p w14:paraId="3F484156" w14:textId="6EAB15F9" w:rsidR="00A63975" w:rsidRPr="006615C3" w:rsidRDefault="003174BE" w:rsidP="006615C3">
      <w:pPr>
        <w:rPr>
          <w:rFonts w:ascii="Calibri" w:eastAsia="Times New Roman" w:hAnsi="Calibri" w:cs="Calibri"/>
          <w:bCs/>
          <w:color w:val="000000"/>
          <w:sz w:val="22"/>
        </w:rPr>
      </w:pPr>
      <w:r w:rsidRPr="0071627D">
        <w:rPr>
          <w:rFonts w:ascii="Calibri" w:eastAsia="Times New Roman" w:hAnsi="Calibri" w:cs="Calibri"/>
          <w:b/>
          <w:color w:val="000000"/>
          <w:sz w:val="22"/>
          <w:u w:val="single"/>
        </w:rPr>
        <w:t>Goals</w:t>
      </w:r>
      <w:r w:rsidRPr="0071627D">
        <w:rPr>
          <w:rFonts w:ascii="Calibri" w:eastAsia="Times New Roman" w:hAnsi="Calibri" w:cs="Calibri"/>
          <w:color w:val="000000"/>
          <w:sz w:val="22"/>
        </w:rPr>
        <w:t xml:space="preserve"> are long-range, broad statements that express desired results. They reflect the key role and responsibilities of the office and </w:t>
      </w:r>
      <w:r w:rsidR="007119EB" w:rsidRPr="007119EB">
        <w:rPr>
          <w:rFonts w:ascii="Calibri" w:eastAsia="Times New Roman" w:hAnsi="Calibri" w:cs="Calibri"/>
          <w:color w:val="000000"/>
          <w:sz w:val="22"/>
        </w:rPr>
        <w:t>will help set the direction of the office</w:t>
      </w:r>
      <w:r w:rsidRPr="0071627D">
        <w:rPr>
          <w:rFonts w:ascii="Calibri" w:eastAsia="Times New Roman" w:hAnsi="Calibri" w:cs="Calibri"/>
          <w:color w:val="000000"/>
          <w:sz w:val="22"/>
        </w:rPr>
        <w:t>.</w:t>
      </w:r>
      <w:r w:rsidR="0071627D">
        <w:rPr>
          <w:rFonts w:ascii="Calibri" w:eastAsia="Times New Roman" w:hAnsi="Calibri" w:cs="Calibri"/>
          <w:bCs/>
          <w:color w:val="000000"/>
          <w:sz w:val="22"/>
        </w:rPr>
        <w:t xml:space="preserve"> One way of writing goals is </w:t>
      </w:r>
      <w:r w:rsidR="007119EB">
        <w:rPr>
          <w:rFonts w:ascii="Calibri" w:eastAsia="Times New Roman" w:hAnsi="Calibri" w:cs="Calibri"/>
          <w:bCs/>
          <w:color w:val="000000"/>
          <w:sz w:val="22"/>
        </w:rPr>
        <w:t>to think</w:t>
      </w:r>
      <w:r w:rsidR="0071627D">
        <w:rPr>
          <w:rFonts w:ascii="Calibri" w:eastAsia="Times New Roman" w:hAnsi="Calibri" w:cs="Calibri"/>
          <w:bCs/>
          <w:color w:val="000000"/>
          <w:sz w:val="22"/>
        </w:rPr>
        <w:t xml:space="preserve"> about broad sentences starting with a verb that depicts areas that the </w:t>
      </w:r>
      <w:r w:rsidR="007119EB">
        <w:rPr>
          <w:rFonts w:ascii="Calibri" w:eastAsia="Times New Roman" w:hAnsi="Calibri" w:cs="Calibri"/>
          <w:bCs/>
          <w:color w:val="000000"/>
          <w:sz w:val="22"/>
        </w:rPr>
        <w:t>office</w:t>
      </w:r>
      <w:r w:rsidR="0071627D">
        <w:rPr>
          <w:rFonts w:ascii="Calibri" w:eastAsia="Times New Roman" w:hAnsi="Calibri" w:cs="Calibri"/>
          <w:bCs/>
          <w:color w:val="000000"/>
          <w:sz w:val="22"/>
        </w:rPr>
        <w:t xml:space="preserve"> will work on in the next 4-year</w:t>
      </w:r>
      <w:r w:rsidR="007119EB">
        <w:rPr>
          <w:rFonts w:ascii="Calibri" w:eastAsia="Times New Roman" w:hAnsi="Calibri" w:cs="Calibri"/>
          <w:bCs/>
          <w:color w:val="000000"/>
          <w:sz w:val="22"/>
        </w:rPr>
        <w:t>s</w:t>
      </w:r>
      <w:r w:rsidR="0071627D">
        <w:rPr>
          <w:rFonts w:ascii="Calibri" w:eastAsia="Times New Roman" w:hAnsi="Calibri" w:cs="Calibri"/>
          <w:bCs/>
          <w:color w:val="000000"/>
          <w:sz w:val="22"/>
        </w:rPr>
        <w:t>.</w:t>
      </w:r>
      <w:r w:rsidR="005D304C">
        <w:rPr>
          <w:rFonts w:ascii="Calibri" w:eastAsia="Times New Roman" w:hAnsi="Calibri" w:cs="Calibri"/>
          <w:bCs/>
          <w:color w:val="000000"/>
          <w:sz w:val="22"/>
        </w:rPr>
        <w:t xml:space="preserve"> </w:t>
      </w:r>
      <w:r w:rsidR="00A63975" w:rsidRPr="003174BE">
        <w:rPr>
          <w:rFonts w:ascii="Calibri" w:eastAsia="Calibri" w:hAnsi="Calibri" w:cs="Calibri"/>
          <w:sz w:val="22"/>
        </w:rPr>
        <w:t xml:space="preserve">It is recommended that an </w:t>
      </w:r>
      <w:r w:rsidR="00A63975" w:rsidRPr="003174BE">
        <w:rPr>
          <w:rFonts w:ascii="Calibri" w:eastAsia="Times New Roman" w:hAnsi="Calibri" w:cs="Calibri"/>
          <w:color w:val="000000"/>
          <w:sz w:val="22"/>
        </w:rPr>
        <w:t xml:space="preserve">office </w:t>
      </w:r>
      <w:r w:rsidR="00A63975" w:rsidRPr="003174BE">
        <w:rPr>
          <w:rFonts w:ascii="Calibri" w:eastAsia="Calibri" w:hAnsi="Calibri" w:cs="Calibri"/>
          <w:sz w:val="22"/>
        </w:rPr>
        <w:t xml:space="preserve">should have </w:t>
      </w:r>
      <w:r w:rsidR="00A63975" w:rsidRPr="003174BE">
        <w:rPr>
          <w:rFonts w:ascii="Calibri" w:eastAsia="Calibri" w:hAnsi="Calibri" w:cs="Calibri"/>
          <w:b/>
          <w:i/>
          <w:sz w:val="22"/>
        </w:rPr>
        <w:t xml:space="preserve">no more than four goals </w:t>
      </w:r>
      <w:r w:rsidR="00A63975" w:rsidRPr="003174BE">
        <w:rPr>
          <w:rFonts w:ascii="Calibri" w:eastAsia="Calibri" w:hAnsi="Calibri" w:cs="Calibri"/>
          <w:sz w:val="22"/>
        </w:rPr>
        <w:t>for the four-year period.</w:t>
      </w:r>
      <w:r w:rsidR="00A63975">
        <w:tab/>
      </w:r>
    </w:p>
    <w:p w14:paraId="4074CB4B" w14:textId="4E5A88DC" w:rsidR="003174BE" w:rsidRPr="003B7BB8" w:rsidRDefault="00FC3A5F" w:rsidP="003174BE">
      <w:pPr>
        <w:rPr>
          <w:rFonts w:ascii="Calibri" w:eastAsia="Times New Roman" w:hAnsi="Calibri" w:cs="Calibri"/>
          <w:color w:val="000000"/>
          <w:spacing w:val="-4"/>
          <w:sz w:val="22"/>
          <w:u w:val="single"/>
        </w:rPr>
      </w:pPr>
      <w:r w:rsidRPr="003B7BB8">
        <w:rPr>
          <w:rFonts w:ascii="Calibri" w:eastAsia="Times New Roman" w:hAnsi="Calibri" w:cs="Calibri"/>
          <w:color w:val="000000"/>
          <w:spacing w:val="-4"/>
          <w:sz w:val="22"/>
        </w:rPr>
        <w:t xml:space="preserve">Guiding question: </w:t>
      </w:r>
      <w:r w:rsidR="003174BE" w:rsidRPr="003B7BB8">
        <w:rPr>
          <w:rFonts w:ascii="Calibri" w:eastAsia="Times New Roman" w:hAnsi="Calibri" w:cs="Calibri"/>
          <w:i/>
          <w:color w:val="000000"/>
          <w:spacing w:val="-4"/>
          <w:sz w:val="22"/>
          <w:u w:val="single"/>
        </w:rPr>
        <w:t>Given the unique role and responsibilit</w:t>
      </w:r>
      <w:r w:rsidR="001702AC" w:rsidRPr="003B7BB8">
        <w:rPr>
          <w:rFonts w:ascii="Calibri" w:eastAsia="Times New Roman" w:hAnsi="Calibri" w:cs="Calibri"/>
          <w:i/>
          <w:color w:val="000000"/>
          <w:spacing w:val="-4"/>
          <w:sz w:val="22"/>
          <w:u w:val="single"/>
        </w:rPr>
        <w:t>ies</w:t>
      </w:r>
      <w:r w:rsidR="003174BE" w:rsidRPr="003B7BB8">
        <w:rPr>
          <w:rFonts w:ascii="Calibri" w:eastAsia="Times New Roman" w:hAnsi="Calibri" w:cs="Calibri"/>
          <w:i/>
          <w:color w:val="000000"/>
          <w:spacing w:val="-4"/>
          <w:sz w:val="22"/>
          <w:u w:val="single"/>
        </w:rPr>
        <w:t xml:space="preserve"> of the office, how would it better serve key constituents in the next four years?</w:t>
      </w:r>
      <w:r w:rsidR="003174BE" w:rsidRPr="003B7BB8">
        <w:rPr>
          <w:rFonts w:ascii="Calibri" w:eastAsia="Times New Roman" w:hAnsi="Calibri" w:cs="Calibri"/>
          <w:color w:val="000000"/>
          <w:spacing w:val="-4"/>
          <w:sz w:val="22"/>
          <w:u w:val="single"/>
        </w:rPr>
        <w:t xml:space="preserve"> </w:t>
      </w:r>
    </w:p>
    <w:p w14:paraId="6B5E96FD" w14:textId="14F55C70" w:rsidR="00320B19" w:rsidRPr="003B7BB8" w:rsidRDefault="00320B19" w:rsidP="00F03151">
      <w:pPr>
        <w:pStyle w:val="Heading2"/>
        <w:rPr>
          <w:sz w:val="24"/>
          <w:szCs w:val="24"/>
        </w:rPr>
      </w:pPr>
      <w:r w:rsidRPr="003B7BB8">
        <w:rPr>
          <w:sz w:val="24"/>
          <w:szCs w:val="24"/>
        </w:rPr>
        <w:t>4-Year Goals Worksheet</w:t>
      </w:r>
    </w:p>
    <w:tbl>
      <w:tblPr>
        <w:tblW w:w="4864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92"/>
      </w:tblGrid>
      <w:tr w:rsidR="00F03151" w:rsidRPr="00E40521" w14:paraId="764C1094" w14:textId="77777777" w:rsidTr="0084522A">
        <w:trPr>
          <w:trHeight w:hRule="exact" w:val="43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206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25A1E60" w14:textId="77777777" w:rsidR="00F03151" w:rsidRPr="00E40521" w:rsidRDefault="00F03151" w:rsidP="00F03151">
            <w:pPr>
              <w:rPr>
                <w:b/>
              </w:rPr>
            </w:pPr>
            <w:r>
              <w:rPr>
                <w:b/>
              </w:rPr>
              <w:t>4-Year Goals</w:t>
            </w:r>
          </w:p>
        </w:tc>
      </w:tr>
      <w:tr w:rsidR="0084522A" w:rsidRPr="0084522A" w14:paraId="546378B1" w14:textId="77777777" w:rsidTr="007119EB">
        <w:trPr>
          <w:trHeight w:val="19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bottom"/>
          </w:tcPr>
          <w:p w14:paraId="1AF216DA" w14:textId="0C68C43D" w:rsidR="0084522A" w:rsidRPr="0084522A" w:rsidRDefault="0084522A" w:rsidP="00911414">
            <w:pPr>
              <w:rPr>
                <w:sz w:val="22"/>
              </w:rPr>
            </w:pPr>
            <w:r w:rsidRPr="0084522A">
              <w:rPr>
                <w:i/>
                <w:sz w:val="22"/>
              </w:rPr>
              <w:t>Ex</w:t>
            </w:r>
            <w:r>
              <w:rPr>
                <w:i/>
                <w:sz w:val="22"/>
              </w:rPr>
              <w:t>ample from IRP</w:t>
            </w:r>
            <w:r w:rsidRPr="0084522A">
              <w:rPr>
                <w:i/>
                <w:sz w:val="22"/>
              </w:rPr>
              <w:t>:</w:t>
            </w:r>
            <w:r w:rsidRPr="0084522A">
              <w:rPr>
                <w:sz w:val="22"/>
              </w:rPr>
              <w:t xml:space="preserve"> </w:t>
            </w:r>
            <w:r w:rsidRPr="0084522A">
              <w:rPr>
                <w:i/>
                <w:sz w:val="22"/>
              </w:rPr>
              <w:t>“Champion the re-engineering of the annual planning process.”</w:t>
            </w:r>
          </w:p>
        </w:tc>
      </w:tr>
      <w:tr w:rsidR="00F03151" w:rsidRPr="0084522A" w14:paraId="2835D005" w14:textId="77777777" w:rsidTr="0084522A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F24F773" w14:textId="27A40FD0" w:rsidR="0084522A" w:rsidRPr="0084522A" w:rsidRDefault="00F03151" w:rsidP="006615C3">
            <w:pPr>
              <w:spacing w:after="0"/>
              <w:rPr>
                <w:sz w:val="22"/>
              </w:rPr>
            </w:pPr>
            <w:r w:rsidRPr="0084522A">
              <w:rPr>
                <w:sz w:val="22"/>
              </w:rPr>
              <w:t xml:space="preserve">Goal #1:  </w:t>
            </w:r>
          </w:p>
        </w:tc>
      </w:tr>
      <w:tr w:rsidR="00F03151" w:rsidRPr="0084522A" w14:paraId="6CC8AFCD" w14:textId="77777777" w:rsidTr="0084522A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37A101B" w14:textId="5BFF5C3A" w:rsidR="0084522A" w:rsidRPr="0084522A" w:rsidRDefault="00F03151" w:rsidP="006615C3">
            <w:pPr>
              <w:spacing w:after="0"/>
              <w:rPr>
                <w:sz w:val="22"/>
              </w:rPr>
            </w:pPr>
            <w:r w:rsidRPr="0084522A">
              <w:rPr>
                <w:sz w:val="22"/>
              </w:rPr>
              <w:t>Goal #2</w:t>
            </w:r>
            <w:r w:rsidR="0084522A">
              <w:rPr>
                <w:sz w:val="22"/>
              </w:rPr>
              <w:t>:</w:t>
            </w:r>
          </w:p>
        </w:tc>
      </w:tr>
      <w:tr w:rsidR="00F03151" w:rsidRPr="0084522A" w14:paraId="18EC76BE" w14:textId="77777777" w:rsidTr="0084522A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A0D3D10" w14:textId="6E8209B7" w:rsidR="0084522A" w:rsidRPr="0084522A" w:rsidRDefault="00F03151" w:rsidP="006615C3">
            <w:pPr>
              <w:spacing w:after="0"/>
              <w:rPr>
                <w:sz w:val="22"/>
              </w:rPr>
            </w:pPr>
            <w:r w:rsidRPr="0084522A">
              <w:rPr>
                <w:sz w:val="22"/>
              </w:rPr>
              <w:t>Goal #3</w:t>
            </w:r>
            <w:r w:rsidR="0084522A">
              <w:rPr>
                <w:sz w:val="22"/>
              </w:rPr>
              <w:t>:</w:t>
            </w:r>
          </w:p>
        </w:tc>
      </w:tr>
      <w:tr w:rsidR="00F03151" w:rsidRPr="0084522A" w14:paraId="4404C671" w14:textId="77777777" w:rsidTr="0084522A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42940807" w14:textId="0DBB99DC" w:rsidR="0084522A" w:rsidRPr="0084522A" w:rsidRDefault="00F03151" w:rsidP="006615C3">
            <w:pPr>
              <w:spacing w:after="0"/>
              <w:rPr>
                <w:sz w:val="22"/>
              </w:rPr>
            </w:pPr>
            <w:r w:rsidRPr="0084522A">
              <w:rPr>
                <w:sz w:val="22"/>
              </w:rPr>
              <w:t>Goal #4</w:t>
            </w:r>
            <w:r w:rsidR="0084522A">
              <w:rPr>
                <w:sz w:val="22"/>
              </w:rPr>
              <w:t>:</w:t>
            </w:r>
          </w:p>
        </w:tc>
      </w:tr>
    </w:tbl>
    <w:p w14:paraId="1016F82F" w14:textId="50467F09" w:rsidR="002016A8" w:rsidRPr="003B7BB8" w:rsidRDefault="00321807" w:rsidP="007119EB">
      <w:pPr>
        <w:pStyle w:val="Heading1"/>
        <w:rPr>
          <w:sz w:val="24"/>
          <w:szCs w:val="24"/>
        </w:rPr>
      </w:pPr>
      <w:r w:rsidRPr="003B7BB8">
        <w:rPr>
          <w:sz w:val="24"/>
          <w:szCs w:val="24"/>
        </w:rPr>
        <w:lastRenderedPageBreak/>
        <w:t xml:space="preserve">Set </w:t>
      </w:r>
      <w:r w:rsidR="00D20370" w:rsidRPr="003B7BB8">
        <w:rPr>
          <w:sz w:val="24"/>
          <w:szCs w:val="24"/>
        </w:rPr>
        <w:t xml:space="preserve">4-Year </w:t>
      </w:r>
      <w:r w:rsidR="002016A8" w:rsidRPr="003B7BB8">
        <w:rPr>
          <w:sz w:val="24"/>
          <w:szCs w:val="24"/>
        </w:rPr>
        <w:t>Outcomes</w:t>
      </w:r>
    </w:p>
    <w:p w14:paraId="7E15D73A" w14:textId="380BDA28" w:rsidR="002016A8" w:rsidRDefault="007702FC" w:rsidP="00321807">
      <w:pPr>
        <w:autoSpaceDE w:val="0"/>
        <w:autoSpaceDN w:val="0"/>
        <w:adjustRightInd w:val="0"/>
        <w:rPr>
          <w:sz w:val="22"/>
        </w:rPr>
      </w:pPr>
      <w:r>
        <w:rPr>
          <w:b/>
          <w:i/>
          <w:sz w:val="22"/>
          <w:u w:val="single"/>
        </w:rPr>
        <w:t>O</w:t>
      </w:r>
      <w:r w:rsidR="002016A8" w:rsidRPr="00696AFC">
        <w:rPr>
          <w:b/>
          <w:i/>
          <w:sz w:val="22"/>
          <w:u w:val="single"/>
        </w:rPr>
        <w:t>utcomes</w:t>
      </w:r>
      <w:r w:rsidR="002016A8" w:rsidRPr="00696AFC">
        <w:rPr>
          <w:i/>
          <w:sz w:val="22"/>
        </w:rPr>
        <w:t xml:space="preserve"> </w:t>
      </w:r>
      <w:r w:rsidR="00321807" w:rsidRPr="00321807">
        <w:rPr>
          <w:sz w:val="22"/>
        </w:rPr>
        <w:t xml:space="preserve">are related to the distinct role of the office at ECC and to the key services it provides to the institution. </w:t>
      </w:r>
      <w:r>
        <w:rPr>
          <w:sz w:val="22"/>
        </w:rPr>
        <w:t>O</w:t>
      </w:r>
      <w:r w:rsidR="00321807" w:rsidRPr="00321807">
        <w:rPr>
          <w:sz w:val="22"/>
        </w:rPr>
        <w:t xml:space="preserve">utcomes are statements that express what stakeholders (students, faculty, staff, and possibly external stakeholders) served by </w:t>
      </w:r>
      <w:r w:rsidR="001702AC">
        <w:rPr>
          <w:sz w:val="22"/>
        </w:rPr>
        <w:t>the</w:t>
      </w:r>
      <w:r w:rsidR="00321807" w:rsidRPr="00321807">
        <w:rPr>
          <w:sz w:val="22"/>
        </w:rPr>
        <w:t xml:space="preserve"> offic</w:t>
      </w:r>
      <w:r>
        <w:rPr>
          <w:sz w:val="22"/>
        </w:rPr>
        <w:t>e</w:t>
      </w:r>
      <w:r w:rsidR="00321807" w:rsidRPr="00321807">
        <w:rPr>
          <w:sz w:val="22"/>
        </w:rPr>
        <w:t xml:space="preserve"> will experience, receive, or understand if the goals of the office are met. For administrative offices, services mostly refer to non-instructional responsibilities that may directly or indirectly improve student success.</w:t>
      </w:r>
      <w:r w:rsidR="00321807">
        <w:rPr>
          <w:sz w:val="22"/>
        </w:rPr>
        <w:t xml:space="preserve"> </w:t>
      </w:r>
      <w:r w:rsidR="002016A8" w:rsidRPr="00696AFC">
        <w:rPr>
          <w:sz w:val="22"/>
        </w:rPr>
        <w:t>Since goals and outcomes relate to the role and responsibilities of the office, outcomes should align to those goals.</w:t>
      </w:r>
    </w:p>
    <w:p w14:paraId="5C22CFC5" w14:textId="7C28B231" w:rsidR="00D20370" w:rsidRPr="00D20370" w:rsidRDefault="00D20370" w:rsidP="00D20370">
      <w:pPr>
        <w:rPr>
          <w:rFonts w:ascii="Calibri" w:eastAsia="Times New Roman" w:hAnsi="Calibri" w:cs="Calibri"/>
          <w:i/>
          <w:color w:val="000000"/>
          <w:sz w:val="22"/>
          <w:u w:val="single"/>
        </w:rPr>
      </w:pPr>
      <w:r>
        <w:rPr>
          <w:rFonts w:ascii="Calibri" w:eastAsia="Times New Roman" w:hAnsi="Calibri" w:cs="Calibri"/>
          <w:color w:val="000000"/>
          <w:sz w:val="22"/>
        </w:rPr>
        <w:t xml:space="preserve">Guiding question: </w:t>
      </w:r>
      <w:r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>Given the unique role and responsibilit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>ies</w:t>
      </w:r>
      <w:r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 of the office, 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what will its stakeholders </w:t>
      </w:r>
      <w:r w:rsidRPr="00D20370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experience, receive, or understand </w:t>
      </w:r>
      <w:r w:rsidR="00994934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in the next four years, </w:t>
      </w:r>
      <w:r w:rsidRPr="00D20370">
        <w:rPr>
          <w:rFonts w:ascii="Calibri" w:eastAsia="Times New Roman" w:hAnsi="Calibri" w:cs="Calibri"/>
          <w:i/>
          <w:color w:val="000000"/>
          <w:sz w:val="22"/>
          <w:u w:val="single"/>
        </w:rPr>
        <w:t>if the goals of the office are met?</w:t>
      </w:r>
    </w:p>
    <w:p w14:paraId="3E89A9A2" w14:textId="5EBB08DF" w:rsidR="00D20370" w:rsidRPr="003B7BB8" w:rsidRDefault="00D20370" w:rsidP="00D20370">
      <w:pPr>
        <w:pStyle w:val="Heading2"/>
        <w:rPr>
          <w:sz w:val="24"/>
          <w:szCs w:val="24"/>
        </w:rPr>
      </w:pPr>
      <w:r w:rsidRPr="003B7BB8">
        <w:rPr>
          <w:sz w:val="24"/>
          <w:szCs w:val="24"/>
        </w:rPr>
        <w:t>4-Year Outcomes Worksheet</w:t>
      </w:r>
    </w:p>
    <w:tbl>
      <w:tblPr>
        <w:tblW w:w="4864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92"/>
      </w:tblGrid>
      <w:tr w:rsidR="00D20370" w:rsidRPr="00E40521" w14:paraId="76DEA632" w14:textId="77777777" w:rsidTr="00CF0F28">
        <w:trPr>
          <w:trHeight w:hRule="exact" w:val="43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206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2501FBF" w14:textId="55216CA7" w:rsidR="00D20370" w:rsidRPr="00E40521" w:rsidRDefault="00D20370" w:rsidP="00CF0F28">
            <w:pPr>
              <w:rPr>
                <w:b/>
              </w:rPr>
            </w:pPr>
            <w:r>
              <w:rPr>
                <w:b/>
              </w:rPr>
              <w:t xml:space="preserve">4-Year </w:t>
            </w:r>
            <w:r w:rsidR="003B7BB8">
              <w:rPr>
                <w:b/>
              </w:rPr>
              <w:t>Outcomes</w:t>
            </w:r>
          </w:p>
        </w:tc>
      </w:tr>
      <w:tr w:rsidR="00D20370" w:rsidRPr="0084522A" w14:paraId="08158C90" w14:textId="77777777" w:rsidTr="00CF0F28">
        <w:trPr>
          <w:trHeight w:val="19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bottom"/>
          </w:tcPr>
          <w:p w14:paraId="569AB4C3" w14:textId="51A170AD" w:rsidR="00D20370" w:rsidRPr="00D20370" w:rsidRDefault="00D20370" w:rsidP="005855AA">
            <w:pPr>
              <w:rPr>
                <w:sz w:val="22"/>
              </w:rPr>
            </w:pPr>
            <w:r w:rsidRPr="00D20370">
              <w:rPr>
                <w:i/>
                <w:sz w:val="22"/>
              </w:rPr>
              <w:t>Example from IRP:</w:t>
            </w:r>
            <w:r w:rsidRPr="00D20370">
              <w:rPr>
                <w:sz w:val="22"/>
              </w:rPr>
              <w:t xml:space="preserve"> </w:t>
            </w:r>
            <w:r w:rsidRPr="00D20370">
              <w:rPr>
                <w:i/>
                <w:sz w:val="22"/>
              </w:rPr>
              <w:t>“</w:t>
            </w:r>
            <w:r w:rsidRPr="00D20370">
              <w:rPr>
                <w:i/>
                <w:color w:val="000000"/>
                <w:sz w:val="22"/>
              </w:rPr>
              <w:t xml:space="preserve">Managers who participate in the </w:t>
            </w:r>
            <w:r w:rsidR="005855AA">
              <w:rPr>
                <w:i/>
                <w:color w:val="000000"/>
                <w:sz w:val="22"/>
              </w:rPr>
              <w:t>annual planning</w:t>
            </w:r>
            <w:r w:rsidRPr="00D20370">
              <w:rPr>
                <w:i/>
                <w:color w:val="000000"/>
                <w:sz w:val="22"/>
              </w:rPr>
              <w:t xml:space="preserve"> training sessions will feel adequately prepared and confident to lead the </w:t>
            </w:r>
            <w:r w:rsidR="005855AA">
              <w:rPr>
                <w:i/>
                <w:color w:val="000000"/>
                <w:sz w:val="22"/>
              </w:rPr>
              <w:t>annual planning</w:t>
            </w:r>
            <w:r w:rsidRPr="00D20370">
              <w:rPr>
                <w:i/>
                <w:color w:val="000000"/>
                <w:sz w:val="22"/>
              </w:rPr>
              <w:t xml:space="preserve"> process within their office</w:t>
            </w:r>
            <w:r w:rsidRPr="00D20370">
              <w:rPr>
                <w:i/>
                <w:sz w:val="22"/>
              </w:rPr>
              <w:t>.”</w:t>
            </w:r>
          </w:p>
        </w:tc>
      </w:tr>
      <w:tr w:rsidR="00D20370" w:rsidRPr="0084522A" w14:paraId="416FF991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DBE1D1F" w14:textId="4B1E4EBA" w:rsidR="00D20370" w:rsidRPr="0084522A" w:rsidRDefault="00911414" w:rsidP="00CF0F28">
            <w:pPr>
              <w:rPr>
                <w:sz w:val="22"/>
              </w:rPr>
            </w:pPr>
            <w:r>
              <w:rPr>
                <w:sz w:val="22"/>
              </w:rPr>
              <w:t>Outcome #1:</w:t>
            </w:r>
          </w:p>
        </w:tc>
      </w:tr>
      <w:tr w:rsidR="00D20370" w:rsidRPr="0084522A" w14:paraId="68CFDC7F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7FC5F834" w14:textId="20B45339" w:rsidR="00D20370" w:rsidRPr="0084522A" w:rsidRDefault="00911414" w:rsidP="00911414">
            <w:pPr>
              <w:rPr>
                <w:sz w:val="22"/>
              </w:rPr>
            </w:pPr>
            <w:r>
              <w:rPr>
                <w:sz w:val="22"/>
              </w:rPr>
              <w:t>Outcome #2:</w:t>
            </w:r>
          </w:p>
        </w:tc>
      </w:tr>
      <w:tr w:rsidR="00D20370" w:rsidRPr="0084522A" w14:paraId="1A6D0C36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94AECDA" w14:textId="3AFC7C39" w:rsidR="00D20370" w:rsidRPr="0084522A" w:rsidRDefault="00911414" w:rsidP="00911414">
            <w:pPr>
              <w:rPr>
                <w:sz w:val="22"/>
              </w:rPr>
            </w:pPr>
            <w:r>
              <w:rPr>
                <w:sz w:val="22"/>
              </w:rPr>
              <w:t>Outcome #3:</w:t>
            </w:r>
          </w:p>
        </w:tc>
      </w:tr>
      <w:tr w:rsidR="00D20370" w:rsidRPr="0084522A" w14:paraId="416DA506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47A431D" w14:textId="6915AB14" w:rsidR="00D20370" w:rsidRPr="0084522A" w:rsidRDefault="00911414" w:rsidP="00CF0F28">
            <w:pPr>
              <w:rPr>
                <w:sz w:val="22"/>
              </w:rPr>
            </w:pPr>
            <w:r>
              <w:rPr>
                <w:sz w:val="22"/>
              </w:rPr>
              <w:t>Outcome #4:</w:t>
            </w:r>
          </w:p>
        </w:tc>
      </w:tr>
    </w:tbl>
    <w:p w14:paraId="46384847" w14:textId="77777777" w:rsidR="00D20370" w:rsidRDefault="00D20370" w:rsidP="002016A8">
      <w:pPr>
        <w:autoSpaceDE w:val="0"/>
        <w:autoSpaceDN w:val="0"/>
        <w:adjustRightInd w:val="0"/>
        <w:rPr>
          <w:sz w:val="22"/>
        </w:rPr>
      </w:pPr>
    </w:p>
    <w:p w14:paraId="2801B59A" w14:textId="41DCA1F4" w:rsidR="002016A8" w:rsidRPr="008F5B77" w:rsidRDefault="008F5B77" w:rsidP="008F5B77">
      <w:pPr>
        <w:pStyle w:val="Heading2"/>
        <w:rPr>
          <w:sz w:val="24"/>
          <w:szCs w:val="24"/>
        </w:rPr>
      </w:pPr>
      <w:r w:rsidRPr="008F5B77">
        <w:rPr>
          <w:sz w:val="24"/>
          <w:szCs w:val="24"/>
        </w:rPr>
        <w:lastRenderedPageBreak/>
        <w:t>Establish</w:t>
      </w:r>
      <w:r w:rsidR="002016A8" w:rsidRPr="008F5B77">
        <w:rPr>
          <w:sz w:val="24"/>
          <w:szCs w:val="24"/>
        </w:rPr>
        <w:t xml:space="preserve"> </w:t>
      </w:r>
      <w:r w:rsidRPr="003B7BB8">
        <w:rPr>
          <w:sz w:val="24"/>
          <w:szCs w:val="24"/>
        </w:rPr>
        <w:t xml:space="preserve">4-Year </w:t>
      </w:r>
      <w:r w:rsidR="002016A8" w:rsidRPr="008F5B77">
        <w:rPr>
          <w:sz w:val="24"/>
          <w:szCs w:val="24"/>
        </w:rPr>
        <w:t>Actions</w:t>
      </w:r>
    </w:p>
    <w:p w14:paraId="7E7EB5D1" w14:textId="2C67FA7A" w:rsidR="008F5B77" w:rsidRDefault="002016A8" w:rsidP="002016A8">
      <w:pPr>
        <w:rPr>
          <w:sz w:val="22"/>
        </w:rPr>
      </w:pPr>
      <w:r w:rsidRPr="00311D2A">
        <w:rPr>
          <w:b/>
          <w:i/>
          <w:sz w:val="22"/>
          <w:u w:val="single"/>
        </w:rPr>
        <w:t>Actions</w:t>
      </w:r>
      <w:r w:rsidRPr="00311D2A">
        <w:rPr>
          <w:b/>
          <w:i/>
          <w:sz w:val="22"/>
        </w:rPr>
        <w:t xml:space="preserve"> </w:t>
      </w:r>
      <w:r w:rsidRPr="00311D2A">
        <w:rPr>
          <w:sz w:val="22"/>
        </w:rPr>
        <w:t xml:space="preserve">are </w:t>
      </w:r>
      <w:r w:rsidR="00072C33">
        <w:rPr>
          <w:sz w:val="22"/>
        </w:rPr>
        <w:t>t</w:t>
      </w:r>
      <w:r w:rsidR="00072C33" w:rsidRPr="00072C33">
        <w:rPr>
          <w:sz w:val="22"/>
        </w:rPr>
        <w:t xml:space="preserve">asks to complete in order to progress towards a goal/outcome and/or to achieve a goal/outcome </w:t>
      </w:r>
      <w:r w:rsidRPr="001702AC">
        <w:rPr>
          <w:sz w:val="22"/>
        </w:rPr>
        <w:t>(e.g.,</w:t>
      </w:r>
      <w:r w:rsidR="001702AC" w:rsidRPr="001702AC">
        <w:rPr>
          <w:sz w:val="22"/>
        </w:rPr>
        <w:t xml:space="preserve"> update procedures, develop training, refurbish technology</w:t>
      </w:r>
      <w:r w:rsidR="001702AC">
        <w:rPr>
          <w:sz w:val="22"/>
        </w:rPr>
        <w:t>,</w:t>
      </w:r>
      <w:r w:rsidR="001702AC" w:rsidRPr="001702AC">
        <w:rPr>
          <w:sz w:val="22"/>
        </w:rPr>
        <w:t xml:space="preserve"> etc.).</w:t>
      </w:r>
    </w:p>
    <w:p w14:paraId="1924BC8E" w14:textId="686EC5A1" w:rsidR="00160163" w:rsidRDefault="00160163" w:rsidP="002016A8">
      <w:pPr>
        <w:rPr>
          <w:sz w:val="22"/>
        </w:rPr>
      </w:pPr>
      <w:r>
        <w:rPr>
          <w:rFonts w:ascii="Calibri" w:eastAsia="Times New Roman" w:hAnsi="Calibri" w:cs="Calibri"/>
          <w:color w:val="000000"/>
          <w:sz w:val="22"/>
        </w:rPr>
        <w:t xml:space="preserve">Guiding question: </w:t>
      </w:r>
      <w:r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Given the 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>goals and outcomes set for</w:t>
      </w:r>
      <w:r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 the office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>, what actions nee</w:t>
      </w:r>
      <w:r w:rsidR="005F6338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d to be completed by the office during the next four years to achieve/see progress on </w:t>
      </w:r>
      <w:r w:rsidR="005F6338"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>the</w:t>
      </w:r>
      <w:r w:rsidR="005F6338">
        <w:rPr>
          <w:rFonts w:ascii="Calibri" w:eastAsia="Times New Roman" w:hAnsi="Calibri" w:cs="Calibri"/>
          <w:i/>
          <w:color w:val="000000"/>
          <w:sz w:val="22"/>
          <w:u w:val="single"/>
        </w:rPr>
        <w:t>se goals and outcomes?</w:t>
      </w:r>
    </w:p>
    <w:tbl>
      <w:tblPr>
        <w:tblW w:w="4864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92"/>
      </w:tblGrid>
      <w:tr w:rsidR="008F5B77" w:rsidRPr="00E40521" w14:paraId="641CD095" w14:textId="77777777" w:rsidTr="00CF0F28">
        <w:trPr>
          <w:trHeight w:hRule="exact" w:val="43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206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67BBD5F" w14:textId="724AC3E1" w:rsidR="008F5B77" w:rsidRPr="00E40521" w:rsidRDefault="008F5B77" w:rsidP="00CF0F28">
            <w:pPr>
              <w:rPr>
                <w:b/>
              </w:rPr>
            </w:pPr>
            <w:r>
              <w:rPr>
                <w:b/>
              </w:rPr>
              <w:t>4-Year Actions</w:t>
            </w:r>
          </w:p>
        </w:tc>
      </w:tr>
      <w:tr w:rsidR="008F5B77" w:rsidRPr="0084522A" w14:paraId="25F956FF" w14:textId="77777777" w:rsidTr="00CF0F28">
        <w:trPr>
          <w:trHeight w:val="19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bottom"/>
          </w:tcPr>
          <w:p w14:paraId="3A43909E" w14:textId="3A985D99" w:rsidR="008F5B77" w:rsidRDefault="008F5B77" w:rsidP="00CF0F28">
            <w:pPr>
              <w:spacing w:after="0"/>
              <w:rPr>
                <w:i/>
                <w:sz w:val="22"/>
              </w:rPr>
            </w:pPr>
            <w:r w:rsidRPr="003B7BB8">
              <w:rPr>
                <w:i/>
                <w:sz w:val="22"/>
              </w:rPr>
              <w:t>Example from IRP: “</w:t>
            </w:r>
            <w:r w:rsidRPr="008F5B77">
              <w:rPr>
                <w:i/>
                <w:sz w:val="22"/>
              </w:rPr>
              <w:t>Provide annual training to office</w:t>
            </w:r>
            <w:r w:rsidR="007702FC">
              <w:rPr>
                <w:i/>
                <w:sz w:val="22"/>
              </w:rPr>
              <w:t xml:space="preserve"> </w:t>
            </w:r>
            <w:r w:rsidRPr="008F5B77">
              <w:rPr>
                <w:i/>
                <w:sz w:val="22"/>
              </w:rPr>
              <w:t xml:space="preserve">managers participating in the </w:t>
            </w:r>
            <w:r w:rsidR="005855AA">
              <w:rPr>
                <w:i/>
                <w:sz w:val="22"/>
              </w:rPr>
              <w:t>annual planning</w:t>
            </w:r>
            <w:r w:rsidRPr="008F5B77">
              <w:rPr>
                <w:i/>
                <w:sz w:val="22"/>
              </w:rPr>
              <w:t xml:space="preserve"> process.” </w:t>
            </w:r>
          </w:p>
          <w:p w14:paraId="43155F64" w14:textId="68665E7B" w:rsidR="008F5B77" w:rsidRPr="00D20370" w:rsidRDefault="008F5B77" w:rsidP="00CF0F28">
            <w:pPr>
              <w:spacing w:after="0"/>
              <w:rPr>
                <w:sz w:val="22"/>
              </w:rPr>
            </w:pPr>
          </w:p>
        </w:tc>
      </w:tr>
      <w:tr w:rsidR="008F5B77" w:rsidRPr="0084522A" w14:paraId="75538186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766E0219" w14:textId="75B7699E" w:rsidR="008F5B77" w:rsidRPr="0084522A" w:rsidRDefault="005F6338" w:rsidP="00CF0F28">
            <w:pPr>
              <w:rPr>
                <w:sz w:val="22"/>
              </w:rPr>
            </w:pPr>
            <w:r>
              <w:rPr>
                <w:sz w:val="22"/>
              </w:rPr>
              <w:t>Action 1:</w:t>
            </w:r>
          </w:p>
        </w:tc>
      </w:tr>
      <w:tr w:rsidR="008F5B77" w:rsidRPr="0084522A" w14:paraId="6730C0DD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F95F6FA" w14:textId="3AB298CC" w:rsidR="008F5B77" w:rsidRPr="0084522A" w:rsidRDefault="008F5B77" w:rsidP="00CF0F28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5F6338">
              <w:rPr>
                <w:sz w:val="22"/>
              </w:rPr>
              <w:t>ction 2:</w:t>
            </w:r>
          </w:p>
        </w:tc>
      </w:tr>
      <w:tr w:rsidR="005F6338" w:rsidRPr="0084522A" w14:paraId="296608C4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61D9EE8" w14:textId="2B5243D4" w:rsidR="005F6338" w:rsidRDefault="005F6338" w:rsidP="00CF0F28">
            <w:pPr>
              <w:rPr>
                <w:sz w:val="22"/>
              </w:rPr>
            </w:pPr>
            <w:r>
              <w:rPr>
                <w:sz w:val="22"/>
              </w:rPr>
              <w:t>Action 3:</w:t>
            </w:r>
          </w:p>
        </w:tc>
      </w:tr>
      <w:tr w:rsidR="005F6338" w:rsidRPr="0084522A" w14:paraId="7E6BF4C6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B275170" w14:textId="4228CD6B" w:rsidR="005F6338" w:rsidRDefault="005F6338" w:rsidP="00CF0F28">
            <w:pPr>
              <w:rPr>
                <w:sz w:val="22"/>
              </w:rPr>
            </w:pPr>
            <w:r>
              <w:rPr>
                <w:sz w:val="22"/>
              </w:rPr>
              <w:t>Action 4:</w:t>
            </w:r>
          </w:p>
        </w:tc>
      </w:tr>
    </w:tbl>
    <w:p w14:paraId="4C99CDF9" w14:textId="77777777" w:rsidR="008F5B77" w:rsidRDefault="008F5B77">
      <w:pPr>
        <w:spacing w:after="100"/>
        <w:rPr>
          <w:sz w:val="22"/>
        </w:rPr>
      </w:pPr>
      <w:r>
        <w:rPr>
          <w:sz w:val="22"/>
        </w:rPr>
        <w:br w:type="page"/>
      </w:r>
    </w:p>
    <w:p w14:paraId="0DE5E095" w14:textId="3AEC92FF" w:rsidR="008F5B77" w:rsidRPr="008F5B77" w:rsidRDefault="00ED343C" w:rsidP="008F5B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Envision</w:t>
      </w:r>
      <w:r w:rsidR="008F5B77" w:rsidRPr="008F5B77">
        <w:rPr>
          <w:sz w:val="24"/>
          <w:szCs w:val="24"/>
        </w:rPr>
        <w:t xml:space="preserve"> Resources</w:t>
      </w:r>
      <w:r w:rsidR="00AD2291">
        <w:rPr>
          <w:sz w:val="24"/>
          <w:szCs w:val="24"/>
        </w:rPr>
        <w:t xml:space="preserve"> for Next 4-Year Period</w:t>
      </w:r>
    </w:p>
    <w:p w14:paraId="5901C08E" w14:textId="6D0E141A" w:rsidR="00F9030F" w:rsidRPr="00D55C3B" w:rsidRDefault="002016A8" w:rsidP="00F9030F">
      <w:pPr>
        <w:rPr>
          <w:rFonts w:ascii="Calibri" w:eastAsia="Calibri" w:hAnsi="Calibri" w:cs="Times New Roman"/>
          <w:sz w:val="22"/>
          <w:szCs w:val="20"/>
        </w:rPr>
      </w:pPr>
      <w:r w:rsidRPr="00311D2A">
        <w:rPr>
          <w:rFonts w:ascii="Calibri" w:eastAsia="Calibri" w:hAnsi="Calibri" w:cs="Times New Roman"/>
          <w:b/>
          <w:i/>
          <w:sz w:val="22"/>
          <w:szCs w:val="20"/>
          <w:u w:val="single"/>
        </w:rPr>
        <w:t>Resources</w:t>
      </w:r>
      <w:r w:rsidRPr="00311D2A">
        <w:rPr>
          <w:rFonts w:ascii="Calibri" w:eastAsia="Calibri" w:hAnsi="Calibri" w:cs="Times New Roman"/>
          <w:b/>
          <w:i/>
          <w:sz w:val="22"/>
          <w:szCs w:val="20"/>
        </w:rPr>
        <w:t xml:space="preserve"> </w:t>
      </w:r>
      <w:r w:rsidR="00321807" w:rsidRPr="00321807">
        <w:rPr>
          <w:rFonts w:ascii="Calibri" w:eastAsia="Calibri" w:hAnsi="Calibri" w:cs="Times New Roman"/>
          <w:sz w:val="22"/>
          <w:szCs w:val="20"/>
        </w:rPr>
        <w:t xml:space="preserve">are assets relative to facilities, technology, </w:t>
      </w:r>
      <w:r w:rsidR="000E1BFD">
        <w:rPr>
          <w:rFonts w:ascii="Calibri" w:eastAsia="Calibri" w:hAnsi="Calibri" w:cs="Times New Roman"/>
          <w:sz w:val="22"/>
          <w:szCs w:val="20"/>
        </w:rPr>
        <w:t xml:space="preserve">and </w:t>
      </w:r>
      <w:r w:rsidR="00321807" w:rsidRPr="00321807">
        <w:rPr>
          <w:rFonts w:ascii="Calibri" w:eastAsia="Calibri" w:hAnsi="Calibri" w:cs="Times New Roman"/>
          <w:sz w:val="22"/>
          <w:szCs w:val="20"/>
        </w:rPr>
        <w:t>staffing needed to achieve the goal</w:t>
      </w:r>
      <w:r w:rsidR="000E1BFD">
        <w:rPr>
          <w:rFonts w:ascii="Calibri" w:eastAsia="Calibri" w:hAnsi="Calibri" w:cs="Times New Roman"/>
          <w:sz w:val="22"/>
          <w:szCs w:val="20"/>
        </w:rPr>
        <w:t>s/</w:t>
      </w:r>
      <w:r w:rsidR="00321807" w:rsidRPr="00321807">
        <w:rPr>
          <w:rFonts w:ascii="Calibri" w:eastAsia="Calibri" w:hAnsi="Calibri" w:cs="Times New Roman"/>
          <w:sz w:val="22"/>
          <w:szCs w:val="20"/>
        </w:rPr>
        <w:t>outcome</w:t>
      </w:r>
      <w:r w:rsidR="000E1BFD">
        <w:rPr>
          <w:rFonts w:ascii="Calibri" w:eastAsia="Calibri" w:hAnsi="Calibri" w:cs="Times New Roman"/>
          <w:sz w:val="22"/>
          <w:szCs w:val="20"/>
        </w:rPr>
        <w:t>s</w:t>
      </w:r>
      <w:r w:rsidR="00321807" w:rsidRPr="00321807">
        <w:rPr>
          <w:rFonts w:ascii="Calibri" w:eastAsia="Calibri" w:hAnsi="Calibri" w:cs="Times New Roman"/>
          <w:sz w:val="22"/>
          <w:szCs w:val="20"/>
        </w:rPr>
        <w:t xml:space="preserve"> (e.g. personnel hire, software/hardware, instructional equipment, non-instructional equipment, furniture, facilities).  </w:t>
      </w:r>
      <w:r w:rsidR="0084522A">
        <w:rPr>
          <w:sz w:val="22"/>
        </w:rPr>
        <w:t>E</w:t>
      </w:r>
      <w:r w:rsidR="00F9030F">
        <w:rPr>
          <w:sz w:val="22"/>
        </w:rPr>
        <w:t>valuat</w:t>
      </w:r>
      <w:r w:rsidR="0084522A">
        <w:rPr>
          <w:sz w:val="22"/>
        </w:rPr>
        <w:t>e</w:t>
      </w:r>
      <w:r w:rsidR="00F9030F">
        <w:rPr>
          <w:sz w:val="22"/>
        </w:rPr>
        <w:t xml:space="preserve"> </w:t>
      </w:r>
      <w:r w:rsidR="00F9030F" w:rsidRPr="00F977AF">
        <w:rPr>
          <w:sz w:val="22"/>
        </w:rPr>
        <w:t>the need of resources for the office in order to ensure goals and outcomes are realized in the next four years.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6"/>
        <w:gridCol w:w="3236"/>
        <w:gridCol w:w="3236"/>
        <w:gridCol w:w="3236"/>
      </w:tblGrid>
      <w:tr w:rsidR="00AD2291" w:rsidRPr="00E40521" w14:paraId="065D6B86" w14:textId="62501264" w:rsidTr="00AD2291">
        <w:trPr>
          <w:trHeight w:hRule="exact" w:val="438"/>
        </w:trPr>
        <w:tc>
          <w:tcPr>
            <w:tcW w:w="5000" w:type="pct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206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4DE7872" w14:textId="2D0086F0" w:rsidR="00AD2291" w:rsidRPr="00AD2291" w:rsidRDefault="00AD2291" w:rsidP="00CF0F28">
            <w:pPr>
              <w:rPr>
                <w:b/>
              </w:rPr>
            </w:pPr>
            <w:r w:rsidRPr="00AD2291">
              <w:rPr>
                <w:b/>
              </w:rPr>
              <w:t xml:space="preserve">Resources for Next 4-Year </w:t>
            </w:r>
            <w:r>
              <w:rPr>
                <w:b/>
              </w:rPr>
              <w:t>Period</w:t>
            </w:r>
          </w:p>
        </w:tc>
      </w:tr>
      <w:tr w:rsidR="00AD2291" w:rsidRPr="0084522A" w14:paraId="455CB24B" w14:textId="55BF7964" w:rsidTr="00AD2291">
        <w:trPr>
          <w:trHeight w:val="192"/>
        </w:trPr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bottom"/>
          </w:tcPr>
          <w:p w14:paraId="1F610E49" w14:textId="77777777" w:rsidR="00AD2291" w:rsidRDefault="00D55C3B" w:rsidP="00AD2291">
            <w:pPr>
              <w:spacing w:after="0"/>
              <w:rPr>
                <w:b/>
                <w:sz w:val="22"/>
              </w:rPr>
            </w:pPr>
            <w:r w:rsidRPr="00D55C3B">
              <w:rPr>
                <w:b/>
                <w:sz w:val="22"/>
              </w:rPr>
              <w:t>Guiding Question</w:t>
            </w:r>
            <w:r w:rsidR="0002516B">
              <w:rPr>
                <w:b/>
                <w:sz w:val="22"/>
              </w:rPr>
              <w:t>s:</w:t>
            </w:r>
          </w:p>
          <w:p w14:paraId="610E7370" w14:textId="1E49F987" w:rsidR="0002516B" w:rsidRPr="00D55C3B" w:rsidRDefault="0002516B" w:rsidP="00AD2291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Given the goals, outcomes, and actions established for the next four years:</w:t>
            </w: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26F688E" w14:textId="3E231984" w:rsidR="00AD2291" w:rsidRPr="00D55C3B" w:rsidRDefault="00AD2291" w:rsidP="00D55C3B">
            <w:pPr>
              <w:spacing w:after="0"/>
              <w:jc w:val="center"/>
              <w:rPr>
                <w:b/>
                <w:sz w:val="22"/>
              </w:rPr>
            </w:pPr>
            <w:r w:rsidRPr="00D55C3B">
              <w:rPr>
                <w:b/>
                <w:sz w:val="22"/>
              </w:rPr>
              <w:t>Facilities</w:t>
            </w: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70AD366" w14:textId="4771C0FF" w:rsidR="00AD2291" w:rsidRPr="00D55C3B" w:rsidRDefault="00AD2291" w:rsidP="00D55C3B">
            <w:pPr>
              <w:spacing w:after="0"/>
              <w:jc w:val="center"/>
              <w:rPr>
                <w:b/>
                <w:sz w:val="22"/>
              </w:rPr>
            </w:pPr>
            <w:r w:rsidRPr="00D55C3B">
              <w:rPr>
                <w:b/>
                <w:sz w:val="22"/>
              </w:rPr>
              <w:t>Technology/Software</w:t>
            </w: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2DA0D236" w14:textId="7DFF10A9" w:rsidR="00AD2291" w:rsidRPr="00D55C3B" w:rsidRDefault="00AD2291" w:rsidP="00D55C3B">
            <w:pPr>
              <w:spacing w:after="0"/>
              <w:jc w:val="center"/>
              <w:rPr>
                <w:b/>
                <w:sz w:val="22"/>
              </w:rPr>
            </w:pPr>
            <w:r w:rsidRPr="00D55C3B">
              <w:rPr>
                <w:b/>
                <w:sz w:val="22"/>
              </w:rPr>
              <w:t>Staffing</w:t>
            </w:r>
          </w:p>
        </w:tc>
      </w:tr>
      <w:tr w:rsidR="00AD2291" w:rsidRPr="0084522A" w14:paraId="237764CA" w14:textId="0DAD3624" w:rsidTr="00AD2291">
        <w:trPr>
          <w:trHeight w:val="192"/>
        </w:trPr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015DD9E2" w14:textId="5F5EBB26" w:rsidR="00AD2291" w:rsidRDefault="00AD2291" w:rsidP="00AD2291">
            <w:pPr>
              <w:spacing w:after="0"/>
              <w:rPr>
                <w:i/>
                <w:sz w:val="22"/>
              </w:rPr>
            </w:pPr>
            <w:r w:rsidRPr="00AD2291">
              <w:rPr>
                <w:i/>
                <w:sz w:val="22"/>
              </w:rPr>
              <w:t>What resources does the office currently have?</w:t>
            </w:r>
          </w:p>
          <w:p w14:paraId="1D997703" w14:textId="2253BBF1" w:rsidR="00574A92" w:rsidRPr="00AD2291" w:rsidRDefault="00574A92" w:rsidP="00AD2291">
            <w:pPr>
              <w:spacing w:after="0"/>
              <w:rPr>
                <w:i/>
                <w:sz w:val="22"/>
              </w:rPr>
            </w:pP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18FB6C5" w14:textId="77777777" w:rsidR="00AD2291" w:rsidRPr="003B7BB8" w:rsidRDefault="00AD2291" w:rsidP="00AD2291">
            <w:pPr>
              <w:spacing w:after="0"/>
              <w:rPr>
                <w:i/>
                <w:sz w:val="22"/>
              </w:rPr>
            </w:pP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11A60EB6" w14:textId="50E82848" w:rsidR="00AD2291" w:rsidRPr="003B7BB8" w:rsidRDefault="00AD2291" w:rsidP="00AD2291">
            <w:pPr>
              <w:spacing w:after="0"/>
              <w:rPr>
                <w:i/>
                <w:sz w:val="22"/>
              </w:rPr>
            </w:pP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4902B25C" w14:textId="2C145027" w:rsidR="00AD2291" w:rsidRPr="003B7BB8" w:rsidRDefault="00AD2291" w:rsidP="00AD2291">
            <w:pPr>
              <w:spacing w:after="0"/>
              <w:rPr>
                <w:i/>
                <w:sz w:val="22"/>
              </w:rPr>
            </w:pPr>
          </w:p>
        </w:tc>
      </w:tr>
      <w:tr w:rsidR="00AD2291" w:rsidRPr="0084522A" w14:paraId="779AFE04" w14:textId="07813E81" w:rsidTr="00AD2291">
        <w:trPr>
          <w:trHeight w:val="872"/>
        </w:trPr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66263CA" w14:textId="642ABFF1" w:rsidR="00AD2291" w:rsidRPr="00AD2291" w:rsidRDefault="00AD2291" w:rsidP="00CF0F28">
            <w:pPr>
              <w:rPr>
                <w:i/>
                <w:sz w:val="22"/>
              </w:rPr>
            </w:pPr>
            <w:r w:rsidRPr="00AD2291">
              <w:rPr>
                <w:i/>
                <w:sz w:val="22"/>
              </w:rPr>
              <w:t>What resources does the office need to better support the goals and outcomes?</w:t>
            </w: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1061955F" w14:textId="77777777" w:rsidR="00AD2291" w:rsidRDefault="00AD2291" w:rsidP="00CF0F28">
            <w:pPr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4FF6ADA1" w14:textId="0990FA78" w:rsidR="00AD2291" w:rsidRDefault="00574A92" w:rsidP="00CF0F28">
            <w:pPr>
              <w:rPr>
                <w:sz w:val="22"/>
              </w:rPr>
            </w:pPr>
            <w:r w:rsidRPr="003B7BB8">
              <w:rPr>
                <w:i/>
                <w:sz w:val="22"/>
              </w:rPr>
              <w:t xml:space="preserve">Example from IRP: </w:t>
            </w:r>
            <w:r w:rsidRPr="00AD2291">
              <w:rPr>
                <w:i/>
                <w:sz w:val="22"/>
              </w:rPr>
              <w:t>“Additional online team collaboration tools to coordinate and facilitate the training</w:t>
            </w:r>
            <w:r>
              <w:rPr>
                <w:i/>
                <w:sz w:val="22"/>
              </w:rPr>
              <w:t>”</w:t>
            </w:r>
          </w:p>
        </w:tc>
        <w:tc>
          <w:tcPr>
            <w:tcW w:w="125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4478E7E" w14:textId="57276F23" w:rsidR="00AD2291" w:rsidRDefault="00574A92" w:rsidP="00CF0F28">
            <w:pPr>
              <w:rPr>
                <w:sz w:val="22"/>
              </w:rPr>
            </w:pPr>
            <w:r w:rsidRPr="003B7BB8">
              <w:rPr>
                <w:i/>
                <w:sz w:val="22"/>
              </w:rPr>
              <w:t xml:space="preserve">Example from IRP: </w:t>
            </w:r>
            <w:r w:rsidRPr="00AD2291">
              <w:rPr>
                <w:i/>
                <w:sz w:val="22"/>
              </w:rPr>
              <w:t>“</w:t>
            </w:r>
            <w:r>
              <w:rPr>
                <w:i/>
                <w:sz w:val="22"/>
              </w:rPr>
              <w:t>H</w:t>
            </w:r>
            <w:r w:rsidRPr="00AD2291">
              <w:rPr>
                <w:i/>
                <w:sz w:val="22"/>
              </w:rPr>
              <w:t>iring an additional staff member to coordinate and facilitate the training, and to develop training materials”</w:t>
            </w:r>
          </w:p>
        </w:tc>
      </w:tr>
    </w:tbl>
    <w:p w14:paraId="465E3047" w14:textId="1FF840C2" w:rsidR="00AD2291" w:rsidRDefault="00AD2291" w:rsidP="00F9030F">
      <w:pPr>
        <w:rPr>
          <w:sz w:val="22"/>
        </w:rPr>
      </w:pPr>
    </w:p>
    <w:p w14:paraId="11D91338" w14:textId="4FC2FC6C" w:rsidR="00214809" w:rsidRDefault="00214809" w:rsidP="00F9030F">
      <w:pPr>
        <w:rPr>
          <w:sz w:val="22"/>
        </w:rPr>
      </w:pPr>
    </w:p>
    <w:p w14:paraId="065A941A" w14:textId="5BF06D41" w:rsidR="00214809" w:rsidRDefault="00214809" w:rsidP="00F9030F">
      <w:pPr>
        <w:rPr>
          <w:sz w:val="22"/>
        </w:rPr>
      </w:pPr>
    </w:p>
    <w:p w14:paraId="319C3F37" w14:textId="5231EA56" w:rsidR="00214809" w:rsidRDefault="00214809" w:rsidP="00F9030F">
      <w:pPr>
        <w:rPr>
          <w:sz w:val="22"/>
        </w:rPr>
      </w:pPr>
    </w:p>
    <w:p w14:paraId="5FF7B869" w14:textId="3D6A85D0" w:rsidR="00214809" w:rsidRDefault="00214809" w:rsidP="00F9030F">
      <w:pPr>
        <w:rPr>
          <w:sz w:val="22"/>
        </w:rPr>
      </w:pPr>
    </w:p>
    <w:p w14:paraId="3A9C4518" w14:textId="77777777" w:rsidR="00214809" w:rsidRDefault="00214809" w:rsidP="00F9030F">
      <w:pPr>
        <w:rPr>
          <w:sz w:val="22"/>
        </w:rPr>
      </w:pPr>
    </w:p>
    <w:p w14:paraId="6A24F023" w14:textId="77777777" w:rsidR="00ED343C" w:rsidRPr="003B7BB8" w:rsidRDefault="00ED343C" w:rsidP="00ED343C">
      <w:pPr>
        <w:pStyle w:val="Heading2"/>
        <w:rPr>
          <w:sz w:val="24"/>
          <w:szCs w:val="24"/>
        </w:rPr>
      </w:pPr>
      <w:r w:rsidRPr="003B7BB8">
        <w:rPr>
          <w:sz w:val="24"/>
          <w:szCs w:val="24"/>
        </w:rPr>
        <w:lastRenderedPageBreak/>
        <w:t>Set 4-Year Performance Indicators/Accomplishments</w:t>
      </w:r>
    </w:p>
    <w:p w14:paraId="261D4CFA" w14:textId="748B9ED1" w:rsidR="00ED343C" w:rsidRDefault="00ED343C" w:rsidP="00ED343C">
      <w:pPr>
        <w:spacing w:after="120"/>
        <w:rPr>
          <w:rFonts w:ascii="Calibri" w:eastAsia="Calibri" w:hAnsi="Calibri" w:cs="Times New Roman"/>
          <w:sz w:val="22"/>
          <w:szCs w:val="20"/>
        </w:rPr>
      </w:pPr>
      <w:r w:rsidRPr="005D304C">
        <w:rPr>
          <w:rFonts w:ascii="Calibri" w:eastAsia="Calibri" w:hAnsi="Calibri" w:cs="Times New Roman"/>
          <w:b/>
          <w:i/>
          <w:sz w:val="22"/>
          <w:szCs w:val="20"/>
          <w:u w:val="single"/>
        </w:rPr>
        <w:t>Performance indicators/accomplishments</w:t>
      </w:r>
      <w:r w:rsidRPr="005D304C">
        <w:rPr>
          <w:rFonts w:ascii="Calibri" w:eastAsia="Calibri" w:hAnsi="Calibri" w:cs="Times New Roman"/>
          <w:sz w:val="22"/>
          <w:szCs w:val="20"/>
        </w:rPr>
        <w:t xml:space="preserve"> 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are measures used to track progress </w:t>
      </w:r>
      <w:r w:rsidR="000E1BFD">
        <w:rPr>
          <w:rFonts w:ascii="Calibri" w:eastAsia="Calibri" w:hAnsi="Calibri" w:cs="Times New Roman"/>
          <w:sz w:val="22"/>
          <w:szCs w:val="20"/>
        </w:rPr>
        <w:t>of goals and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 outcomes of an office. </w:t>
      </w:r>
      <w:r w:rsidR="007702FC">
        <w:rPr>
          <w:rFonts w:ascii="Calibri" w:eastAsia="Calibri" w:hAnsi="Calibri" w:cs="Times New Roman"/>
          <w:sz w:val="22"/>
          <w:szCs w:val="20"/>
        </w:rPr>
        <w:t>O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utcomes </w:t>
      </w:r>
      <w:r w:rsidR="000E1BFD">
        <w:rPr>
          <w:rFonts w:ascii="Calibri" w:eastAsia="Calibri" w:hAnsi="Calibri" w:cs="Times New Roman"/>
          <w:sz w:val="22"/>
          <w:szCs w:val="20"/>
        </w:rPr>
        <w:t>of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 an office</w:t>
      </w:r>
      <w:r w:rsidR="00283146">
        <w:rPr>
          <w:rFonts w:ascii="Calibri" w:eastAsia="Calibri" w:hAnsi="Calibri" w:cs="Times New Roman"/>
          <w:sz w:val="22"/>
          <w:szCs w:val="20"/>
        </w:rPr>
        <w:t xml:space="preserve"> are 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tracked through the level of satisfaction, knowledge or awareness of its stakeholders. In other words, to what extent would the stakeholders feel a change in the </w:t>
      </w:r>
      <w:r w:rsidR="000E1BFD">
        <w:rPr>
          <w:rFonts w:ascii="Calibri" w:eastAsia="Calibri" w:hAnsi="Calibri" w:cs="Times New Roman"/>
          <w:sz w:val="22"/>
          <w:szCs w:val="20"/>
        </w:rPr>
        <w:t>quality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 of services </w:t>
      </w:r>
      <w:r w:rsidR="000E1BFD">
        <w:rPr>
          <w:rFonts w:ascii="Calibri" w:eastAsia="Calibri" w:hAnsi="Calibri" w:cs="Times New Roman"/>
          <w:sz w:val="22"/>
          <w:szCs w:val="20"/>
        </w:rPr>
        <w:t>offered by</w:t>
      </w:r>
      <w:r w:rsidRPr="00321807">
        <w:rPr>
          <w:rFonts w:ascii="Calibri" w:eastAsia="Calibri" w:hAnsi="Calibri" w:cs="Times New Roman"/>
          <w:sz w:val="22"/>
          <w:szCs w:val="20"/>
        </w:rPr>
        <w:t xml:space="preserve"> the office? </w:t>
      </w:r>
    </w:p>
    <w:p w14:paraId="4D1ED9A1" w14:textId="77777777" w:rsidR="00ED343C" w:rsidRDefault="00ED343C" w:rsidP="00ED343C">
      <w:pPr>
        <w:spacing w:after="120"/>
        <w:rPr>
          <w:rFonts w:ascii="Calibri" w:eastAsia="Calibri" w:hAnsi="Calibri" w:cs="Times New Roman"/>
          <w:sz w:val="22"/>
          <w:szCs w:val="20"/>
        </w:rPr>
      </w:pPr>
      <w:r w:rsidRPr="00321807">
        <w:rPr>
          <w:rFonts w:ascii="Calibri" w:eastAsia="Calibri" w:hAnsi="Calibri" w:cs="Times New Roman"/>
          <w:sz w:val="22"/>
          <w:szCs w:val="20"/>
        </w:rPr>
        <w:t>While performance indicators are usually quantitative, some outcomes may be linked to the successful completion of a project (e.g. the development of a document, the installation of a software, etc.). In these cases, the performance indicator is not quantitative, but whether a particular project has been completed (accomplishment).</w:t>
      </w:r>
    </w:p>
    <w:p w14:paraId="338FC1EB" w14:textId="0FA1A6E0" w:rsidR="00ED343C" w:rsidRPr="003B7BB8" w:rsidRDefault="00ED343C" w:rsidP="00ED343C">
      <w:pPr>
        <w:rPr>
          <w:rFonts w:ascii="Calibri" w:eastAsia="Times New Roman" w:hAnsi="Calibri" w:cs="Calibri"/>
          <w:i/>
          <w:color w:val="000000"/>
          <w:sz w:val="22"/>
          <w:u w:val="single"/>
        </w:rPr>
      </w:pPr>
      <w:r>
        <w:rPr>
          <w:rFonts w:ascii="Calibri" w:eastAsia="Times New Roman" w:hAnsi="Calibri" w:cs="Calibri"/>
          <w:color w:val="000000"/>
          <w:sz w:val="22"/>
        </w:rPr>
        <w:t xml:space="preserve">Guiding question: </w:t>
      </w:r>
      <w:r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Given the 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>goals and outcomes set for</w:t>
      </w:r>
      <w:r w:rsidRPr="003B3219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 the office, 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what measures or accomplishments will be used </w:t>
      </w:r>
      <w:r w:rsidR="00994934"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during the next four years 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 xml:space="preserve">to track </w:t>
      </w:r>
      <w:r w:rsidR="000E1BFD">
        <w:rPr>
          <w:rFonts w:ascii="Calibri" w:eastAsia="Times New Roman" w:hAnsi="Calibri" w:cs="Calibri"/>
          <w:i/>
          <w:color w:val="000000"/>
          <w:sz w:val="22"/>
          <w:u w:val="single"/>
        </w:rPr>
        <w:t>progress of goals and outcomes</w:t>
      </w:r>
      <w:r>
        <w:rPr>
          <w:rFonts w:ascii="Calibri" w:eastAsia="Times New Roman" w:hAnsi="Calibri" w:cs="Calibri"/>
          <w:i/>
          <w:color w:val="000000"/>
          <w:sz w:val="22"/>
          <w:u w:val="single"/>
        </w:rPr>
        <w:t>?</w:t>
      </w:r>
    </w:p>
    <w:tbl>
      <w:tblPr>
        <w:tblW w:w="4864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92"/>
      </w:tblGrid>
      <w:tr w:rsidR="00ED343C" w:rsidRPr="00E40521" w14:paraId="363F4F66" w14:textId="77777777" w:rsidTr="00CF0F28">
        <w:trPr>
          <w:trHeight w:hRule="exact" w:val="43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206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D0F1257" w14:textId="77777777" w:rsidR="00ED343C" w:rsidRPr="00E40521" w:rsidRDefault="00ED343C" w:rsidP="00CF0F28">
            <w:pPr>
              <w:rPr>
                <w:b/>
              </w:rPr>
            </w:pPr>
            <w:r>
              <w:rPr>
                <w:b/>
              </w:rPr>
              <w:t>4-Year Performance Indicators/Accomplishments</w:t>
            </w:r>
          </w:p>
        </w:tc>
      </w:tr>
      <w:tr w:rsidR="00ED343C" w:rsidRPr="0084522A" w14:paraId="5557CD84" w14:textId="77777777" w:rsidTr="00CF0F28">
        <w:trPr>
          <w:trHeight w:val="19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bottom"/>
          </w:tcPr>
          <w:p w14:paraId="35D5D3F2" w14:textId="0434D80F" w:rsidR="00ED343C" w:rsidRPr="003B7BB8" w:rsidRDefault="00ED343C" w:rsidP="00CF0F28">
            <w:pPr>
              <w:rPr>
                <w:i/>
                <w:sz w:val="22"/>
              </w:rPr>
            </w:pPr>
            <w:r w:rsidRPr="003B7BB8">
              <w:rPr>
                <w:i/>
                <w:sz w:val="22"/>
              </w:rPr>
              <w:t xml:space="preserve">Example of a performance indicator from IRP: “Percentage of managers who participated in the </w:t>
            </w:r>
            <w:r w:rsidR="00283146">
              <w:rPr>
                <w:i/>
                <w:sz w:val="22"/>
              </w:rPr>
              <w:t>annual planning</w:t>
            </w:r>
            <w:r w:rsidRPr="003B7BB8">
              <w:rPr>
                <w:i/>
                <w:sz w:val="22"/>
              </w:rPr>
              <w:t xml:space="preserve"> training who are comfortable articulat</w:t>
            </w:r>
            <w:r>
              <w:rPr>
                <w:i/>
                <w:sz w:val="22"/>
              </w:rPr>
              <w:t xml:space="preserve">ing </w:t>
            </w:r>
            <w:r w:rsidRPr="003B7BB8">
              <w:rPr>
                <w:i/>
                <w:sz w:val="22"/>
              </w:rPr>
              <w:t xml:space="preserve">clear goals for their </w:t>
            </w:r>
            <w:r>
              <w:rPr>
                <w:i/>
                <w:sz w:val="22"/>
              </w:rPr>
              <w:t>office</w:t>
            </w:r>
            <w:r w:rsidR="00776CE7">
              <w:rPr>
                <w:i/>
                <w:sz w:val="22"/>
              </w:rPr>
              <w:t>s</w:t>
            </w:r>
            <w:r w:rsidRPr="003B7BB8">
              <w:rPr>
                <w:i/>
                <w:sz w:val="22"/>
              </w:rPr>
              <w:t>.”</w:t>
            </w:r>
          </w:p>
          <w:p w14:paraId="6730C739" w14:textId="1620E294" w:rsidR="00ED343C" w:rsidRPr="00D20370" w:rsidRDefault="00ED343C" w:rsidP="005855AA">
            <w:pPr>
              <w:spacing w:after="0"/>
              <w:rPr>
                <w:sz w:val="22"/>
              </w:rPr>
            </w:pPr>
            <w:r w:rsidRPr="003B7BB8">
              <w:rPr>
                <w:i/>
                <w:sz w:val="22"/>
              </w:rPr>
              <w:t>Example of an accomplishment</w:t>
            </w:r>
            <w:r>
              <w:rPr>
                <w:i/>
                <w:sz w:val="22"/>
              </w:rPr>
              <w:t xml:space="preserve"> </w:t>
            </w:r>
            <w:r w:rsidRPr="003B7BB8">
              <w:rPr>
                <w:i/>
                <w:sz w:val="22"/>
              </w:rPr>
              <w:t>from IRP</w:t>
            </w:r>
            <w:r w:rsidRPr="003B7BB8">
              <w:rPr>
                <w:sz w:val="22"/>
              </w:rPr>
              <w:t xml:space="preserve">: </w:t>
            </w:r>
            <w:r w:rsidRPr="003B7BB8">
              <w:rPr>
                <w:i/>
                <w:sz w:val="22"/>
              </w:rPr>
              <w:t>“</w:t>
            </w:r>
            <w:r w:rsidR="000E1BFD">
              <w:rPr>
                <w:i/>
                <w:sz w:val="22"/>
              </w:rPr>
              <w:t>Development of</w:t>
            </w:r>
            <w:r w:rsidRPr="003B7BB8">
              <w:rPr>
                <w:i/>
                <w:sz w:val="22"/>
              </w:rPr>
              <w:t xml:space="preserve"> materials and templates for the </w:t>
            </w:r>
            <w:r w:rsidR="005855AA">
              <w:rPr>
                <w:i/>
                <w:sz w:val="22"/>
              </w:rPr>
              <w:t>annual planning</w:t>
            </w:r>
            <w:r w:rsidRPr="003B7BB8">
              <w:rPr>
                <w:i/>
                <w:sz w:val="22"/>
              </w:rPr>
              <w:t xml:space="preserve"> training</w:t>
            </w:r>
            <w:r>
              <w:rPr>
                <w:sz w:val="22"/>
              </w:rPr>
              <w:t xml:space="preserve">” </w:t>
            </w:r>
          </w:p>
        </w:tc>
      </w:tr>
      <w:tr w:rsidR="00ED343C" w:rsidRPr="0084522A" w14:paraId="4164D431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24742BCE" w14:textId="77777777" w:rsidR="00ED343C" w:rsidRDefault="00ED343C" w:rsidP="00CF0F28">
            <w:pPr>
              <w:rPr>
                <w:sz w:val="22"/>
              </w:rPr>
            </w:pPr>
            <w:r>
              <w:rPr>
                <w:sz w:val="22"/>
              </w:rPr>
              <w:t>Performance Indicators:</w:t>
            </w:r>
          </w:p>
          <w:p w14:paraId="17C13210" w14:textId="77777777" w:rsidR="00ED343C" w:rsidRDefault="00ED343C" w:rsidP="00CF0F28">
            <w:pPr>
              <w:rPr>
                <w:sz w:val="22"/>
              </w:rPr>
            </w:pPr>
          </w:p>
          <w:p w14:paraId="69AA5A70" w14:textId="77777777" w:rsidR="00ED343C" w:rsidRDefault="00ED343C" w:rsidP="00CF0F28">
            <w:pPr>
              <w:rPr>
                <w:sz w:val="22"/>
              </w:rPr>
            </w:pPr>
          </w:p>
          <w:p w14:paraId="475C7798" w14:textId="77777777" w:rsidR="00ED343C" w:rsidRPr="0084522A" w:rsidRDefault="00ED343C" w:rsidP="00CF0F28">
            <w:pPr>
              <w:rPr>
                <w:sz w:val="22"/>
              </w:rPr>
            </w:pPr>
          </w:p>
        </w:tc>
      </w:tr>
      <w:tr w:rsidR="00ED343C" w:rsidRPr="0084522A" w14:paraId="289741B8" w14:textId="77777777" w:rsidTr="00CF0F28">
        <w:trPr>
          <w:trHeight w:val="872"/>
        </w:trPr>
        <w:tc>
          <w:tcPr>
            <w:tcW w:w="50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42D2AB3" w14:textId="77777777" w:rsidR="00ED343C" w:rsidRDefault="00ED343C" w:rsidP="00CF0F28">
            <w:pPr>
              <w:rPr>
                <w:sz w:val="22"/>
              </w:rPr>
            </w:pPr>
            <w:r>
              <w:rPr>
                <w:sz w:val="22"/>
              </w:rPr>
              <w:t>Accomplishments:</w:t>
            </w:r>
          </w:p>
          <w:p w14:paraId="63CBF921" w14:textId="77777777" w:rsidR="00ED343C" w:rsidRDefault="00ED343C" w:rsidP="00CF0F28">
            <w:pPr>
              <w:rPr>
                <w:sz w:val="22"/>
              </w:rPr>
            </w:pPr>
          </w:p>
          <w:p w14:paraId="23215A9B" w14:textId="77777777" w:rsidR="00ED343C" w:rsidRDefault="00ED343C" w:rsidP="00CF0F28">
            <w:pPr>
              <w:rPr>
                <w:sz w:val="22"/>
              </w:rPr>
            </w:pPr>
          </w:p>
          <w:p w14:paraId="519DAA33" w14:textId="77777777" w:rsidR="00ED343C" w:rsidRPr="0084522A" w:rsidRDefault="00ED343C" w:rsidP="00CF0F28">
            <w:pPr>
              <w:rPr>
                <w:sz w:val="22"/>
              </w:rPr>
            </w:pPr>
          </w:p>
        </w:tc>
      </w:tr>
    </w:tbl>
    <w:p w14:paraId="5BDF47C0" w14:textId="77777777" w:rsidR="00846F42" w:rsidRDefault="00846F42" w:rsidP="002E7B5A">
      <w:pPr>
        <w:spacing w:after="100"/>
        <w:rPr>
          <w:b/>
          <w:sz w:val="22"/>
        </w:rPr>
        <w:sectPr w:rsidR="00846F42" w:rsidSect="002444DF"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975439" w14:textId="77777777" w:rsidR="005855AA" w:rsidRDefault="005855AA" w:rsidP="005855AA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Program</w:t>
      </w:r>
      <w:r w:rsidRPr="002E7B5A">
        <w:rPr>
          <w:sz w:val="24"/>
          <w:szCs w:val="24"/>
        </w:rPr>
        <w:t xml:space="preserve"> Review Process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67397A" w14:paraId="375312A6" w14:textId="77777777" w:rsidTr="00846F42">
        <w:tc>
          <w:tcPr>
            <w:tcW w:w="9350" w:type="dxa"/>
            <w:gridSpan w:val="2"/>
            <w:shd w:val="clear" w:color="auto" w:fill="000099"/>
          </w:tcPr>
          <w:p w14:paraId="559103FE" w14:textId="26726E14" w:rsidR="0067397A" w:rsidRPr="0067397A" w:rsidRDefault="0067397A" w:rsidP="002E7B5A">
            <w:pPr>
              <w:spacing w:after="100"/>
              <w:rPr>
                <w:b/>
                <w:sz w:val="22"/>
              </w:rPr>
            </w:pPr>
            <w:r w:rsidRPr="0067397A">
              <w:rPr>
                <w:b/>
                <w:sz w:val="22"/>
              </w:rPr>
              <w:t>Goals</w:t>
            </w:r>
          </w:p>
        </w:tc>
      </w:tr>
      <w:tr w:rsidR="0067397A" w14:paraId="59919A96" w14:textId="38F4234D" w:rsidTr="00846F42">
        <w:tc>
          <w:tcPr>
            <w:tcW w:w="4045" w:type="dxa"/>
          </w:tcPr>
          <w:p w14:paraId="5EE385D1" w14:textId="613E94B4" w:rsidR="0067397A" w:rsidRPr="0067397A" w:rsidRDefault="0067397A" w:rsidP="002E7B5A">
            <w:pPr>
              <w:spacing w:after="100"/>
              <w:rPr>
                <w:b/>
                <w:sz w:val="22"/>
              </w:rPr>
            </w:pPr>
            <w:r w:rsidRPr="0067397A">
              <w:rPr>
                <w:b/>
                <w:sz w:val="22"/>
              </w:rPr>
              <w:t>Goal 1</w:t>
            </w:r>
          </w:p>
        </w:tc>
        <w:tc>
          <w:tcPr>
            <w:tcW w:w="5305" w:type="dxa"/>
          </w:tcPr>
          <w:p w14:paraId="08FB0636" w14:textId="6B1660D4" w:rsidR="0067397A" w:rsidRDefault="000E1BFD" w:rsidP="000E1BFD">
            <w:pPr>
              <w:spacing w:after="100"/>
              <w:rPr>
                <w:sz w:val="22"/>
              </w:rPr>
            </w:pPr>
            <w:r>
              <w:rPr>
                <w:i/>
                <w:sz w:val="22"/>
              </w:rPr>
              <w:t xml:space="preserve">Ex.: </w:t>
            </w:r>
            <w:r w:rsidRPr="00ED343C">
              <w:rPr>
                <w:i/>
                <w:sz w:val="22"/>
              </w:rPr>
              <w:t>Champion the re-engineering of the annual planning process</w:t>
            </w:r>
          </w:p>
        </w:tc>
      </w:tr>
      <w:tr w:rsidR="0067397A" w14:paraId="6DE0D73F" w14:textId="2129F2CD" w:rsidTr="00846F42">
        <w:tc>
          <w:tcPr>
            <w:tcW w:w="4045" w:type="dxa"/>
          </w:tcPr>
          <w:p w14:paraId="41E44967" w14:textId="54A69A12" w:rsidR="0067397A" w:rsidRPr="0067397A" w:rsidRDefault="0067397A" w:rsidP="0067397A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>Performance Indicator/Accomplishment</w:t>
            </w:r>
          </w:p>
        </w:tc>
        <w:tc>
          <w:tcPr>
            <w:tcW w:w="5305" w:type="dxa"/>
          </w:tcPr>
          <w:p w14:paraId="087FE542" w14:textId="557945C6" w:rsidR="000E1BFD" w:rsidRDefault="000E1BFD" w:rsidP="0067397A">
            <w:pPr>
              <w:spacing w:after="10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Ex. performance indicator: </w:t>
            </w:r>
            <w:r w:rsidRPr="00ED343C">
              <w:rPr>
                <w:i/>
                <w:sz w:val="22"/>
              </w:rPr>
              <w:t xml:space="preserve">Percentage of managers who participated in the </w:t>
            </w:r>
            <w:r>
              <w:rPr>
                <w:i/>
                <w:sz w:val="22"/>
              </w:rPr>
              <w:t>annual planning</w:t>
            </w:r>
            <w:r w:rsidRPr="00ED343C">
              <w:rPr>
                <w:i/>
                <w:sz w:val="22"/>
              </w:rPr>
              <w:t xml:space="preserve"> training who are comfortable articulating clear goals for their programs</w:t>
            </w:r>
          </w:p>
          <w:p w14:paraId="6CF6D490" w14:textId="77777777" w:rsidR="000E1BFD" w:rsidRDefault="000E1BFD" w:rsidP="0067397A">
            <w:pPr>
              <w:spacing w:after="100"/>
              <w:rPr>
                <w:i/>
                <w:sz w:val="22"/>
              </w:rPr>
            </w:pPr>
          </w:p>
          <w:p w14:paraId="61546A41" w14:textId="0E93BB46" w:rsidR="0067397A" w:rsidRPr="002E7B5A" w:rsidRDefault="000E1BFD" w:rsidP="000E1BFD">
            <w:pPr>
              <w:spacing w:after="100"/>
              <w:rPr>
                <w:b/>
                <w:sz w:val="22"/>
              </w:rPr>
            </w:pPr>
            <w:r>
              <w:rPr>
                <w:i/>
                <w:sz w:val="22"/>
              </w:rPr>
              <w:t>Ex. accomplishment: M</w:t>
            </w:r>
            <w:r w:rsidRPr="00ED343C">
              <w:rPr>
                <w:i/>
                <w:sz w:val="22"/>
              </w:rPr>
              <w:t xml:space="preserve">anagers received materials and templates for the </w:t>
            </w:r>
            <w:r>
              <w:rPr>
                <w:i/>
                <w:sz w:val="22"/>
              </w:rPr>
              <w:t>annual planning</w:t>
            </w:r>
            <w:r w:rsidRPr="00ED343C">
              <w:rPr>
                <w:i/>
                <w:sz w:val="22"/>
              </w:rPr>
              <w:t xml:space="preserve"> training</w:t>
            </w:r>
          </w:p>
        </w:tc>
      </w:tr>
      <w:tr w:rsidR="0067397A" w14:paraId="71DCDBB9" w14:textId="7E7D19E6" w:rsidTr="00846F42">
        <w:tc>
          <w:tcPr>
            <w:tcW w:w="4045" w:type="dxa"/>
            <w:vAlign w:val="center"/>
          </w:tcPr>
          <w:p w14:paraId="65AE7C21" w14:textId="56A57E4B" w:rsidR="0067397A" w:rsidRPr="0067397A" w:rsidRDefault="0067397A" w:rsidP="00846F42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 xml:space="preserve">Actions </w:t>
            </w:r>
          </w:p>
        </w:tc>
        <w:tc>
          <w:tcPr>
            <w:tcW w:w="5305" w:type="dxa"/>
          </w:tcPr>
          <w:p w14:paraId="674F1AFF" w14:textId="128685F7" w:rsidR="0067397A" w:rsidRDefault="000E1BFD" w:rsidP="002E7B5A">
            <w:pPr>
              <w:spacing w:after="100"/>
              <w:rPr>
                <w:sz w:val="22"/>
              </w:rPr>
            </w:pPr>
            <w:r>
              <w:rPr>
                <w:i/>
                <w:sz w:val="22"/>
              </w:rPr>
              <w:t xml:space="preserve">Ex.: </w:t>
            </w:r>
            <w:r w:rsidRPr="00ED343C">
              <w:rPr>
                <w:i/>
                <w:sz w:val="22"/>
              </w:rPr>
              <w:t xml:space="preserve">Provide annual training to office managers participating in the </w:t>
            </w:r>
            <w:r>
              <w:rPr>
                <w:i/>
                <w:sz w:val="22"/>
              </w:rPr>
              <w:t>annual planning</w:t>
            </w:r>
            <w:r w:rsidRPr="00ED343C">
              <w:rPr>
                <w:i/>
                <w:sz w:val="22"/>
              </w:rPr>
              <w:t xml:space="preserve"> process.</w:t>
            </w:r>
          </w:p>
          <w:p w14:paraId="2057880A" w14:textId="2587F7EF" w:rsidR="0067397A" w:rsidRDefault="0067397A" w:rsidP="002E7B5A">
            <w:pPr>
              <w:spacing w:after="100"/>
              <w:rPr>
                <w:sz w:val="22"/>
              </w:rPr>
            </w:pPr>
          </w:p>
        </w:tc>
      </w:tr>
      <w:tr w:rsidR="0067397A" w14:paraId="7C5B8FE4" w14:textId="77777777" w:rsidTr="00846F42">
        <w:tc>
          <w:tcPr>
            <w:tcW w:w="4045" w:type="dxa"/>
          </w:tcPr>
          <w:p w14:paraId="330CF5BB" w14:textId="6438D8FE" w:rsidR="0067397A" w:rsidRPr="0067397A" w:rsidRDefault="0067397A" w:rsidP="002E7B5A">
            <w:pPr>
              <w:spacing w:after="100"/>
              <w:rPr>
                <w:b/>
                <w:sz w:val="22"/>
              </w:rPr>
            </w:pPr>
            <w:r w:rsidRPr="0067397A">
              <w:rPr>
                <w:b/>
                <w:sz w:val="22"/>
              </w:rPr>
              <w:t>Goal 2</w:t>
            </w:r>
          </w:p>
        </w:tc>
        <w:tc>
          <w:tcPr>
            <w:tcW w:w="5305" w:type="dxa"/>
          </w:tcPr>
          <w:p w14:paraId="133BE8B8" w14:textId="77777777" w:rsidR="0067397A" w:rsidRDefault="0067397A" w:rsidP="002E7B5A">
            <w:pPr>
              <w:spacing w:after="100"/>
              <w:rPr>
                <w:sz w:val="22"/>
              </w:rPr>
            </w:pPr>
          </w:p>
        </w:tc>
      </w:tr>
      <w:tr w:rsidR="0067397A" w14:paraId="715201A8" w14:textId="77777777" w:rsidTr="00846F42">
        <w:tc>
          <w:tcPr>
            <w:tcW w:w="4045" w:type="dxa"/>
          </w:tcPr>
          <w:p w14:paraId="6E6E1356" w14:textId="6157A470" w:rsidR="0067397A" w:rsidRPr="0067397A" w:rsidRDefault="0067397A" w:rsidP="0067397A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>Performance Indicator/Accomplishment</w:t>
            </w:r>
          </w:p>
        </w:tc>
        <w:tc>
          <w:tcPr>
            <w:tcW w:w="5305" w:type="dxa"/>
          </w:tcPr>
          <w:p w14:paraId="0FE8CECB" w14:textId="77777777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67397A" w14:paraId="08BC1556" w14:textId="77777777" w:rsidTr="00846F42">
        <w:tc>
          <w:tcPr>
            <w:tcW w:w="4045" w:type="dxa"/>
            <w:vAlign w:val="center"/>
          </w:tcPr>
          <w:p w14:paraId="6EE45AD9" w14:textId="7A4C5146" w:rsidR="0067397A" w:rsidRPr="0067397A" w:rsidRDefault="0067397A" w:rsidP="00846F42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 xml:space="preserve">Actions </w:t>
            </w:r>
          </w:p>
        </w:tc>
        <w:tc>
          <w:tcPr>
            <w:tcW w:w="5305" w:type="dxa"/>
          </w:tcPr>
          <w:p w14:paraId="5BF325B2" w14:textId="77777777" w:rsidR="0067397A" w:rsidRDefault="0067397A" w:rsidP="0067397A">
            <w:pPr>
              <w:spacing w:after="100"/>
              <w:rPr>
                <w:sz w:val="22"/>
              </w:rPr>
            </w:pPr>
          </w:p>
          <w:p w14:paraId="497E2E1E" w14:textId="48A56478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67397A" w14:paraId="06C8C7CB" w14:textId="77777777" w:rsidTr="00846F42">
        <w:tc>
          <w:tcPr>
            <w:tcW w:w="9350" w:type="dxa"/>
            <w:gridSpan w:val="2"/>
            <w:shd w:val="clear" w:color="auto" w:fill="000099"/>
          </w:tcPr>
          <w:p w14:paraId="0618F702" w14:textId="4F26DB0C" w:rsidR="0067397A" w:rsidRPr="0067397A" w:rsidRDefault="0067397A" w:rsidP="0067397A">
            <w:pPr>
              <w:spacing w:after="100"/>
              <w:rPr>
                <w:b/>
                <w:sz w:val="22"/>
              </w:rPr>
            </w:pPr>
            <w:r w:rsidRPr="0067397A">
              <w:rPr>
                <w:b/>
                <w:sz w:val="22"/>
              </w:rPr>
              <w:t xml:space="preserve">Outcomes </w:t>
            </w:r>
          </w:p>
        </w:tc>
      </w:tr>
      <w:tr w:rsidR="0067397A" w14:paraId="6A7DF6D3" w14:textId="77777777" w:rsidTr="00846F42">
        <w:tc>
          <w:tcPr>
            <w:tcW w:w="4045" w:type="dxa"/>
          </w:tcPr>
          <w:p w14:paraId="3040B981" w14:textId="0B1599A8" w:rsidR="0067397A" w:rsidRPr="0067397A" w:rsidRDefault="0067397A" w:rsidP="0067397A">
            <w:pPr>
              <w:spacing w:after="100"/>
              <w:rPr>
                <w:b/>
                <w:sz w:val="22"/>
              </w:rPr>
            </w:pPr>
            <w:r w:rsidRPr="0067397A">
              <w:rPr>
                <w:b/>
                <w:sz w:val="22"/>
              </w:rPr>
              <w:t>Outcome 1</w:t>
            </w:r>
          </w:p>
        </w:tc>
        <w:tc>
          <w:tcPr>
            <w:tcW w:w="5305" w:type="dxa"/>
          </w:tcPr>
          <w:p w14:paraId="3E194522" w14:textId="365716E8" w:rsidR="0067397A" w:rsidRDefault="000E1BFD" w:rsidP="000E1BFD">
            <w:pPr>
              <w:spacing w:after="100"/>
              <w:rPr>
                <w:sz w:val="22"/>
              </w:rPr>
            </w:pPr>
            <w:r>
              <w:rPr>
                <w:i/>
                <w:sz w:val="22"/>
              </w:rPr>
              <w:t xml:space="preserve">Ex.: </w:t>
            </w:r>
            <w:r w:rsidRPr="00ED343C">
              <w:rPr>
                <w:i/>
                <w:sz w:val="22"/>
              </w:rPr>
              <w:t xml:space="preserve">Managers who participate in the </w:t>
            </w:r>
            <w:r>
              <w:rPr>
                <w:i/>
                <w:sz w:val="22"/>
              </w:rPr>
              <w:t>annual planning</w:t>
            </w:r>
            <w:r w:rsidRPr="00ED343C">
              <w:rPr>
                <w:i/>
                <w:sz w:val="22"/>
              </w:rPr>
              <w:t xml:space="preserve"> training will feel adequately prepared and confident to lead th</w:t>
            </w:r>
            <w:r>
              <w:rPr>
                <w:i/>
                <w:sz w:val="22"/>
              </w:rPr>
              <w:t xml:space="preserve">e annual planning </w:t>
            </w:r>
            <w:r w:rsidRPr="00ED343C">
              <w:rPr>
                <w:i/>
                <w:sz w:val="22"/>
              </w:rPr>
              <w:t>process within their office.</w:t>
            </w:r>
          </w:p>
        </w:tc>
      </w:tr>
      <w:tr w:rsidR="0067397A" w14:paraId="06839EBC" w14:textId="77777777" w:rsidTr="00846F42">
        <w:tc>
          <w:tcPr>
            <w:tcW w:w="4045" w:type="dxa"/>
          </w:tcPr>
          <w:p w14:paraId="3AB93B7D" w14:textId="0F0869AF" w:rsidR="0067397A" w:rsidRPr="0067397A" w:rsidRDefault="0067397A" w:rsidP="0067397A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>Performance Indicator/Accomplishment</w:t>
            </w:r>
          </w:p>
        </w:tc>
        <w:tc>
          <w:tcPr>
            <w:tcW w:w="5305" w:type="dxa"/>
          </w:tcPr>
          <w:p w14:paraId="6F2C0333" w14:textId="77777777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67397A" w14:paraId="54E9C425" w14:textId="77777777" w:rsidTr="00846F42">
        <w:tc>
          <w:tcPr>
            <w:tcW w:w="4045" w:type="dxa"/>
            <w:vAlign w:val="center"/>
          </w:tcPr>
          <w:p w14:paraId="1A9FF069" w14:textId="77777777" w:rsidR="00846F42" w:rsidRDefault="00846F42" w:rsidP="00846F42">
            <w:pPr>
              <w:spacing w:after="100"/>
              <w:rPr>
                <w:sz w:val="22"/>
              </w:rPr>
            </w:pPr>
          </w:p>
          <w:p w14:paraId="5BC5ADD4" w14:textId="5B521369" w:rsidR="00846F42" w:rsidRDefault="0067397A" w:rsidP="00846F42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 xml:space="preserve">Actions </w:t>
            </w:r>
          </w:p>
          <w:p w14:paraId="2697D7FD" w14:textId="00D73981" w:rsidR="00846F42" w:rsidRPr="0067397A" w:rsidRDefault="00846F42" w:rsidP="00846F42">
            <w:pPr>
              <w:spacing w:after="100"/>
              <w:rPr>
                <w:sz w:val="22"/>
              </w:rPr>
            </w:pPr>
          </w:p>
        </w:tc>
        <w:tc>
          <w:tcPr>
            <w:tcW w:w="5305" w:type="dxa"/>
          </w:tcPr>
          <w:p w14:paraId="2A45DADB" w14:textId="77777777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67397A" w14:paraId="21F32901" w14:textId="77777777" w:rsidTr="00846F42">
        <w:tc>
          <w:tcPr>
            <w:tcW w:w="4045" w:type="dxa"/>
          </w:tcPr>
          <w:p w14:paraId="7B169A18" w14:textId="43ED64C0" w:rsidR="0067397A" w:rsidRPr="0067397A" w:rsidRDefault="0067397A" w:rsidP="0067397A">
            <w:pPr>
              <w:spacing w:after="100"/>
              <w:rPr>
                <w:b/>
                <w:sz w:val="22"/>
              </w:rPr>
            </w:pPr>
            <w:r w:rsidRPr="0067397A">
              <w:rPr>
                <w:b/>
                <w:sz w:val="22"/>
              </w:rPr>
              <w:t>Outcome 2</w:t>
            </w:r>
          </w:p>
        </w:tc>
        <w:tc>
          <w:tcPr>
            <w:tcW w:w="5305" w:type="dxa"/>
          </w:tcPr>
          <w:p w14:paraId="2D228FCB" w14:textId="77777777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67397A" w14:paraId="15A529D2" w14:textId="77777777" w:rsidTr="00846F42">
        <w:tc>
          <w:tcPr>
            <w:tcW w:w="4045" w:type="dxa"/>
          </w:tcPr>
          <w:p w14:paraId="3C33ED51" w14:textId="1DB2191B" w:rsidR="0067397A" w:rsidRPr="0067397A" w:rsidRDefault="0067397A" w:rsidP="0067397A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>Performance Indicator/Accomplishment</w:t>
            </w:r>
          </w:p>
        </w:tc>
        <w:tc>
          <w:tcPr>
            <w:tcW w:w="5305" w:type="dxa"/>
          </w:tcPr>
          <w:p w14:paraId="2F2410CC" w14:textId="77777777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67397A" w14:paraId="4E9EE591" w14:textId="77777777" w:rsidTr="00846F42">
        <w:tc>
          <w:tcPr>
            <w:tcW w:w="4045" w:type="dxa"/>
            <w:vAlign w:val="center"/>
          </w:tcPr>
          <w:p w14:paraId="2BDFACF8" w14:textId="6214F3E5" w:rsidR="00846F42" w:rsidRPr="0067397A" w:rsidRDefault="0067397A" w:rsidP="00846F42">
            <w:pPr>
              <w:spacing w:after="100"/>
              <w:rPr>
                <w:sz w:val="22"/>
              </w:rPr>
            </w:pPr>
            <w:r w:rsidRPr="0067397A">
              <w:rPr>
                <w:sz w:val="22"/>
              </w:rPr>
              <w:t xml:space="preserve">Actions </w:t>
            </w:r>
          </w:p>
        </w:tc>
        <w:tc>
          <w:tcPr>
            <w:tcW w:w="5305" w:type="dxa"/>
          </w:tcPr>
          <w:p w14:paraId="3EFB6D5A" w14:textId="77777777" w:rsidR="0067397A" w:rsidRDefault="0067397A" w:rsidP="0067397A">
            <w:pPr>
              <w:spacing w:after="100"/>
              <w:rPr>
                <w:sz w:val="22"/>
              </w:rPr>
            </w:pPr>
          </w:p>
        </w:tc>
      </w:tr>
      <w:tr w:rsidR="003F3419" w14:paraId="1C8943EF" w14:textId="77777777" w:rsidTr="003F3419">
        <w:tc>
          <w:tcPr>
            <w:tcW w:w="9350" w:type="dxa"/>
            <w:gridSpan w:val="2"/>
            <w:shd w:val="clear" w:color="auto" w:fill="000099"/>
            <w:vAlign w:val="center"/>
          </w:tcPr>
          <w:p w14:paraId="7F8B42A9" w14:textId="116FA3F3" w:rsidR="003F3419" w:rsidRPr="003F3419" w:rsidRDefault="003F3419" w:rsidP="0067397A">
            <w:pPr>
              <w:spacing w:after="100"/>
              <w:rPr>
                <w:b/>
                <w:sz w:val="22"/>
              </w:rPr>
            </w:pPr>
            <w:r w:rsidRPr="003F3419">
              <w:rPr>
                <w:b/>
                <w:sz w:val="22"/>
              </w:rPr>
              <w:t>Resources</w:t>
            </w:r>
          </w:p>
        </w:tc>
      </w:tr>
      <w:tr w:rsidR="000E1BFD" w14:paraId="39655D72" w14:textId="77777777" w:rsidTr="000E1BFD">
        <w:tc>
          <w:tcPr>
            <w:tcW w:w="9350" w:type="dxa"/>
            <w:gridSpan w:val="2"/>
            <w:shd w:val="clear" w:color="auto" w:fill="auto"/>
            <w:vAlign w:val="center"/>
          </w:tcPr>
          <w:p w14:paraId="3436C124" w14:textId="77777777" w:rsidR="000E1BFD" w:rsidRPr="00ED343C" w:rsidRDefault="000E1BFD" w:rsidP="000E1BFD">
            <w:pPr>
              <w:spacing w:after="100"/>
              <w:rPr>
                <w:b/>
                <w:sz w:val="22"/>
              </w:rPr>
            </w:pPr>
            <w:r w:rsidRPr="00ED343C">
              <w:rPr>
                <w:b/>
                <w:sz w:val="22"/>
              </w:rPr>
              <w:t>Facilities</w:t>
            </w:r>
          </w:p>
          <w:p w14:paraId="53E5FE9B" w14:textId="475D3F04" w:rsidR="000E1BFD" w:rsidRDefault="000E1BFD" w:rsidP="0067397A">
            <w:pPr>
              <w:spacing w:after="100"/>
              <w:rPr>
                <w:i/>
                <w:sz w:val="22"/>
              </w:rPr>
            </w:pPr>
            <w:r>
              <w:rPr>
                <w:i/>
                <w:sz w:val="22"/>
              </w:rPr>
              <w:t>None</w:t>
            </w:r>
          </w:p>
        </w:tc>
      </w:tr>
      <w:tr w:rsidR="003F3419" w14:paraId="26EA9443" w14:textId="77777777" w:rsidTr="00627120">
        <w:tc>
          <w:tcPr>
            <w:tcW w:w="9350" w:type="dxa"/>
            <w:gridSpan w:val="2"/>
            <w:vAlign w:val="center"/>
          </w:tcPr>
          <w:p w14:paraId="63DF80D0" w14:textId="77777777" w:rsidR="000E1BFD" w:rsidRPr="00283146" w:rsidRDefault="000E1BFD" w:rsidP="0067397A">
            <w:pPr>
              <w:spacing w:after="100"/>
              <w:rPr>
                <w:b/>
                <w:sz w:val="22"/>
              </w:rPr>
            </w:pPr>
            <w:bookmarkStart w:id="0" w:name="_GoBack"/>
            <w:bookmarkEnd w:id="0"/>
            <w:r w:rsidRPr="00283146">
              <w:rPr>
                <w:b/>
                <w:sz w:val="22"/>
              </w:rPr>
              <w:t>Technology</w:t>
            </w:r>
          </w:p>
          <w:p w14:paraId="42C8A83A" w14:textId="57815205" w:rsidR="003F3419" w:rsidRDefault="000E1BFD" w:rsidP="0067397A">
            <w:pPr>
              <w:spacing w:after="100"/>
              <w:rPr>
                <w:sz w:val="22"/>
              </w:rPr>
            </w:pPr>
            <w:r>
              <w:rPr>
                <w:i/>
                <w:sz w:val="22"/>
              </w:rPr>
              <w:t xml:space="preserve">Ex: </w:t>
            </w:r>
            <w:r w:rsidRPr="00ED343C">
              <w:rPr>
                <w:i/>
                <w:sz w:val="22"/>
              </w:rPr>
              <w:t>“Additional online team collaboration tools to coordinate and facilitate the training.”</w:t>
            </w:r>
          </w:p>
        </w:tc>
      </w:tr>
      <w:tr w:rsidR="000E1BFD" w14:paraId="1A631A1F" w14:textId="77777777" w:rsidTr="000E1BFD">
        <w:tc>
          <w:tcPr>
            <w:tcW w:w="9350" w:type="dxa"/>
            <w:gridSpan w:val="2"/>
            <w:shd w:val="clear" w:color="auto" w:fill="auto"/>
            <w:vAlign w:val="center"/>
          </w:tcPr>
          <w:p w14:paraId="1A26B0FE" w14:textId="7883F375" w:rsidR="000E1BFD" w:rsidRDefault="000E1BFD" w:rsidP="0067397A">
            <w:pPr>
              <w:spacing w:after="100"/>
              <w:rPr>
                <w:b/>
                <w:sz w:val="22"/>
              </w:rPr>
            </w:pPr>
            <w:r w:rsidRPr="00283146">
              <w:rPr>
                <w:b/>
                <w:sz w:val="22"/>
              </w:rPr>
              <w:t xml:space="preserve">Staffing </w:t>
            </w:r>
          </w:p>
          <w:p w14:paraId="31BC284F" w14:textId="15F4FFA0" w:rsidR="000E1BFD" w:rsidRPr="00283146" w:rsidRDefault="005855AA" w:rsidP="0067397A">
            <w:pPr>
              <w:spacing w:after="100"/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EX.: Hire </w:t>
            </w:r>
            <w:r w:rsidRPr="00ED343C">
              <w:rPr>
                <w:i/>
                <w:sz w:val="22"/>
              </w:rPr>
              <w:t>an additional staff member to coordinate and facilitate the training, and</w:t>
            </w:r>
            <w:r>
              <w:rPr>
                <w:i/>
                <w:sz w:val="22"/>
              </w:rPr>
              <w:t xml:space="preserve"> to develop training materials.</w:t>
            </w:r>
          </w:p>
        </w:tc>
      </w:tr>
    </w:tbl>
    <w:p w14:paraId="2D1B5371" w14:textId="7ABD790F" w:rsidR="0067397A" w:rsidRDefault="0067397A" w:rsidP="002E7B5A">
      <w:pPr>
        <w:spacing w:after="100"/>
        <w:rPr>
          <w:sz w:val="22"/>
        </w:rPr>
      </w:pPr>
    </w:p>
    <w:p w14:paraId="2BADDC45" w14:textId="77777777" w:rsidR="0067397A" w:rsidRDefault="0067397A" w:rsidP="002E7B5A">
      <w:pPr>
        <w:spacing w:after="100"/>
        <w:rPr>
          <w:sz w:val="22"/>
        </w:rPr>
      </w:pPr>
    </w:p>
    <w:sectPr w:rsidR="0067397A" w:rsidSect="0084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E56E3" w14:textId="77777777" w:rsidR="004C181B" w:rsidRDefault="004C181B" w:rsidP="00B867EE">
      <w:r>
        <w:separator/>
      </w:r>
    </w:p>
  </w:endnote>
  <w:endnote w:type="continuationSeparator" w:id="0">
    <w:p w14:paraId="3620C6E5" w14:textId="77777777" w:rsidR="004C181B" w:rsidRDefault="004C181B" w:rsidP="00B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913E" w14:textId="67767FCA" w:rsidR="00D723AF" w:rsidRPr="00B867EE" w:rsidRDefault="00F41CA1" w:rsidP="00B867EE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Institutional </w:t>
    </w:r>
    <w:r w:rsidR="00D723AF">
      <w:rPr>
        <w:rFonts w:ascii="Century Gothic" w:hAnsi="Century Gothic"/>
        <w:sz w:val="20"/>
        <w:szCs w:val="20"/>
      </w:rPr>
      <w:t xml:space="preserve">Research &amp; Planning </w:t>
    </w:r>
    <w:r w:rsidR="00D723AF" w:rsidRPr="005C12B0">
      <w:rPr>
        <w:rFonts w:ascii="Century Gothic" w:hAnsi="Century Gothic"/>
        <w:sz w:val="20"/>
        <w:szCs w:val="20"/>
      </w:rPr>
      <w:ptab w:relativeTo="margin" w:alignment="center" w:leader="none"/>
    </w:r>
    <w:r w:rsidR="00D723AF" w:rsidRPr="005C12B0">
      <w:rPr>
        <w:rFonts w:ascii="Century Gothic" w:hAnsi="Century Gothic"/>
        <w:sz w:val="20"/>
        <w:szCs w:val="20"/>
      </w:rPr>
      <w:fldChar w:fldCharType="begin"/>
    </w:r>
    <w:r w:rsidR="00D723AF" w:rsidRPr="005C12B0">
      <w:rPr>
        <w:rFonts w:ascii="Century Gothic" w:hAnsi="Century Gothic"/>
        <w:sz w:val="20"/>
        <w:szCs w:val="20"/>
      </w:rPr>
      <w:instrText xml:space="preserve"> PAGE   \* MERGEFORMAT </w:instrText>
    </w:r>
    <w:r w:rsidR="00D723AF" w:rsidRPr="005C12B0">
      <w:rPr>
        <w:rFonts w:ascii="Century Gothic" w:hAnsi="Century Gothic"/>
        <w:sz w:val="20"/>
        <w:szCs w:val="20"/>
      </w:rPr>
      <w:fldChar w:fldCharType="separate"/>
    </w:r>
    <w:r w:rsidR="00283146">
      <w:rPr>
        <w:rFonts w:ascii="Century Gothic" w:hAnsi="Century Gothic"/>
        <w:noProof/>
        <w:sz w:val="20"/>
        <w:szCs w:val="20"/>
      </w:rPr>
      <w:t>7</w:t>
    </w:r>
    <w:r w:rsidR="00D723AF" w:rsidRPr="005C12B0">
      <w:rPr>
        <w:rFonts w:ascii="Century Gothic" w:hAnsi="Century Gothic"/>
        <w:noProof/>
        <w:sz w:val="20"/>
        <w:szCs w:val="20"/>
      </w:rPr>
      <w:fldChar w:fldCharType="end"/>
    </w:r>
    <w:r w:rsidR="00D723AF" w:rsidRPr="005C12B0">
      <w:rPr>
        <w:rFonts w:ascii="Century Gothic" w:hAnsi="Century Gothic"/>
        <w:sz w:val="20"/>
        <w:szCs w:val="20"/>
      </w:rPr>
      <w:ptab w:relativeTo="margin" w:alignment="right" w:leader="none"/>
    </w:r>
    <w:r w:rsidR="00031A85">
      <w:rPr>
        <w:rFonts w:ascii="Century Gothic" w:hAnsi="Century Gothic"/>
        <w:sz w:val="20"/>
        <w:szCs w:val="20"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25E4F" w14:textId="77777777" w:rsidR="004C181B" w:rsidRDefault="004C181B" w:rsidP="00B867EE">
      <w:r>
        <w:separator/>
      </w:r>
    </w:p>
  </w:footnote>
  <w:footnote w:type="continuationSeparator" w:id="0">
    <w:p w14:paraId="42334A68" w14:textId="77777777" w:rsidR="004C181B" w:rsidRDefault="004C181B" w:rsidP="00B867EE">
      <w:r>
        <w:continuationSeparator/>
      </w:r>
    </w:p>
  </w:footnote>
  <w:footnote w:id="1">
    <w:p w14:paraId="1C13618E" w14:textId="20D4B2F6" w:rsidR="006615C3" w:rsidRPr="00BD2516" w:rsidRDefault="006615C3">
      <w:pPr>
        <w:pStyle w:val="FootnoteText"/>
        <w:rPr>
          <w:sz w:val="18"/>
          <w:szCs w:val="18"/>
        </w:rPr>
      </w:pPr>
      <w:r w:rsidRPr="00BD2516">
        <w:rPr>
          <w:rStyle w:val="FootnoteReference"/>
          <w:sz w:val="18"/>
          <w:szCs w:val="18"/>
        </w:rPr>
        <w:footnoteRef/>
      </w:r>
      <w:r w:rsidRPr="00BD2516">
        <w:rPr>
          <w:sz w:val="18"/>
          <w:szCs w:val="18"/>
        </w:rPr>
        <w:t xml:space="preserve"> This worksheet does not include review</w:t>
      </w:r>
      <w:r w:rsidR="00BD2516" w:rsidRPr="00BD2516">
        <w:rPr>
          <w:sz w:val="18"/>
          <w:szCs w:val="18"/>
        </w:rPr>
        <w:t xml:space="preserve"> of </w:t>
      </w:r>
      <w:r w:rsidRPr="00BD2516">
        <w:rPr>
          <w:sz w:val="18"/>
          <w:szCs w:val="18"/>
        </w:rPr>
        <w:t>goals and outcomes, as 202</w:t>
      </w:r>
      <w:r w:rsidR="00031A85">
        <w:rPr>
          <w:sz w:val="18"/>
          <w:szCs w:val="18"/>
        </w:rPr>
        <w:t>1</w:t>
      </w:r>
      <w:r w:rsidRPr="00BD2516">
        <w:rPr>
          <w:sz w:val="18"/>
          <w:szCs w:val="18"/>
        </w:rPr>
        <w:t>-2</w:t>
      </w:r>
      <w:r w:rsidR="00031A85">
        <w:rPr>
          <w:sz w:val="18"/>
          <w:szCs w:val="18"/>
        </w:rPr>
        <w:t>2</w:t>
      </w:r>
      <w:r w:rsidRPr="00BD2516">
        <w:rPr>
          <w:sz w:val="18"/>
          <w:szCs w:val="18"/>
        </w:rPr>
        <w:t xml:space="preserve"> </w:t>
      </w:r>
      <w:r w:rsidR="00BD2516" w:rsidRPr="00BD2516">
        <w:rPr>
          <w:sz w:val="18"/>
          <w:szCs w:val="18"/>
        </w:rPr>
        <w:t xml:space="preserve">is considered </w:t>
      </w:r>
      <w:r w:rsidRPr="00BD2516">
        <w:rPr>
          <w:sz w:val="18"/>
          <w:szCs w:val="18"/>
        </w:rPr>
        <w:t>the initial year when offices set goals and outcomes</w:t>
      </w:r>
      <w:r w:rsidR="00BD2516" w:rsidRPr="00BD2516">
        <w:rPr>
          <w:sz w:val="18"/>
          <w:szCs w:val="18"/>
        </w:rPr>
        <w:t xml:space="preserve"> for the first time</w:t>
      </w:r>
      <w:r w:rsidRPr="00BD25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EC9"/>
    <w:multiLevelType w:val="hybridMultilevel"/>
    <w:tmpl w:val="03C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A5C"/>
    <w:multiLevelType w:val="hybridMultilevel"/>
    <w:tmpl w:val="E484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89F"/>
    <w:multiLevelType w:val="hybridMultilevel"/>
    <w:tmpl w:val="03C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3FD4"/>
    <w:multiLevelType w:val="hybridMultilevel"/>
    <w:tmpl w:val="B7D8557C"/>
    <w:lvl w:ilvl="0" w:tplc="04E642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AA6E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F6340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6E0F4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2C83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CE06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D42A6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B1C9B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FA8AA0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2CE2E73"/>
    <w:multiLevelType w:val="hybridMultilevel"/>
    <w:tmpl w:val="68D09414"/>
    <w:lvl w:ilvl="0" w:tplc="4AA4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A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20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2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3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4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4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E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EF7695"/>
    <w:multiLevelType w:val="hybridMultilevel"/>
    <w:tmpl w:val="2C0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5B75"/>
    <w:multiLevelType w:val="hybridMultilevel"/>
    <w:tmpl w:val="C5D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7006"/>
    <w:multiLevelType w:val="hybridMultilevel"/>
    <w:tmpl w:val="BBF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0C34"/>
    <w:multiLevelType w:val="hybridMultilevel"/>
    <w:tmpl w:val="9CF6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CA9"/>
    <w:multiLevelType w:val="hybridMultilevel"/>
    <w:tmpl w:val="BE50B8E8"/>
    <w:lvl w:ilvl="0" w:tplc="127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6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6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0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5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C9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C5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A1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82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9F0767"/>
    <w:multiLevelType w:val="hybridMultilevel"/>
    <w:tmpl w:val="6608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1312"/>
    <w:multiLevelType w:val="multilevel"/>
    <w:tmpl w:val="8312C8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D1ADF"/>
    <w:multiLevelType w:val="hybridMultilevel"/>
    <w:tmpl w:val="03C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6B94"/>
    <w:multiLevelType w:val="hybridMultilevel"/>
    <w:tmpl w:val="03C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83D41"/>
    <w:multiLevelType w:val="hybridMultilevel"/>
    <w:tmpl w:val="38F6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E0891"/>
    <w:multiLevelType w:val="hybridMultilevel"/>
    <w:tmpl w:val="A752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85D89"/>
    <w:multiLevelType w:val="hybridMultilevel"/>
    <w:tmpl w:val="03C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793E"/>
    <w:multiLevelType w:val="hybridMultilevel"/>
    <w:tmpl w:val="17E4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244E"/>
    <w:multiLevelType w:val="hybridMultilevel"/>
    <w:tmpl w:val="9CF6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30447"/>
    <w:multiLevelType w:val="hybridMultilevel"/>
    <w:tmpl w:val="6DBAF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8"/>
  </w:num>
  <w:num w:numId="5">
    <w:abstractNumId w:val="10"/>
  </w:num>
  <w:num w:numId="6">
    <w:abstractNumId w:val="15"/>
  </w:num>
  <w:num w:numId="7">
    <w:abstractNumId w:val="17"/>
  </w:num>
  <w:num w:numId="8">
    <w:abstractNumId w:val="11"/>
    <w:lvlOverride w:ilvl="1">
      <w:lvl w:ilvl="1">
        <w:numFmt w:val="decimal"/>
        <w:lvlText w:val="%2."/>
        <w:lvlJc w:val="left"/>
      </w:lvl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  <w:num w:numId="16">
    <w:abstractNumId w:val="2"/>
  </w:num>
  <w:num w:numId="17">
    <w:abstractNumId w:val="0"/>
  </w:num>
  <w:num w:numId="18">
    <w:abstractNumId w:val="13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B"/>
    <w:rsid w:val="00007536"/>
    <w:rsid w:val="000109B6"/>
    <w:rsid w:val="000109F9"/>
    <w:rsid w:val="00012DC1"/>
    <w:rsid w:val="000167B8"/>
    <w:rsid w:val="0002376C"/>
    <w:rsid w:val="0002440E"/>
    <w:rsid w:val="0002516B"/>
    <w:rsid w:val="00027510"/>
    <w:rsid w:val="00031A85"/>
    <w:rsid w:val="000321DE"/>
    <w:rsid w:val="00034CF7"/>
    <w:rsid w:val="00036D41"/>
    <w:rsid w:val="00043BB0"/>
    <w:rsid w:val="00043E2D"/>
    <w:rsid w:val="0004516D"/>
    <w:rsid w:val="000466DF"/>
    <w:rsid w:val="00046D3A"/>
    <w:rsid w:val="00055D88"/>
    <w:rsid w:val="000577BF"/>
    <w:rsid w:val="00060636"/>
    <w:rsid w:val="00060FDB"/>
    <w:rsid w:val="00066B98"/>
    <w:rsid w:val="000671BF"/>
    <w:rsid w:val="000708FF"/>
    <w:rsid w:val="0007272A"/>
    <w:rsid w:val="00072C33"/>
    <w:rsid w:val="000746AB"/>
    <w:rsid w:val="00076243"/>
    <w:rsid w:val="00080E4D"/>
    <w:rsid w:val="000822CB"/>
    <w:rsid w:val="00082E27"/>
    <w:rsid w:val="00084971"/>
    <w:rsid w:val="00090BC9"/>
    <w:rsid w:val="0009279B"/>
    <w:rsid w:val="00093790"/>
    <w:rsid w:val="00093F46"/>
    <w:rsid w:val="000A063D"/>
    <w:rsid w:val="000A114E"/>
    <w:rsid w:val="000A3DF3"/>
    <w:rsid w:val="000B194E"/>
    <w:rsid w:val="000B2079"/>
    <w:rsid w:val="000B35AF"/>
    <w:rsid w:val="000B3B4F"/>
    <w:rsid w:val="000B594B"/>
    <w:rsid w:val="000B5991"/>
    <w:rsid w:val="000C414B"/>
    <w:rsid w:val="000D3B4A"/>
    <w:rsid w:val="000D3C95"/>
    <w:rsid w:val="000D442B"/>
    <w:rsid w:val="000D594C"/>
    <w:rsid w:val="000E1BFD"/>
    <w:rsid w:val="000E4466"/>
    <w:rsid w:val="000E4847"/>
    <w:rsid w:val="000E52F0"/>
    <w:rsid w:val="000E6480"/>
    <w:rsid w:val="000F2814"/>
    <w:rsid w:val="001055E1"/>
    <w:rsid w:val="0010782F"/>
    <w:rsid w:val="001129B0"/>
    <w:rsid w:val="001150AC"/>
    <w:rsid w:val="00116F38"/>
    <w:rsid w:val="00120B02"/>
    <w:rsid w:val="00120D61"/>
    <w:rsid w:val="001228F1"/>
    <w:rsid w:val="001235BE"/>
    <w:rsid w:val="00124103"/>
    <w:rsid w:val="00125CB3"/>
    <w:rsid w:val="00126C7F"/>
    <w:rsid w:val="00127517"/>
    <w:rsid w:val="001278E0"/>
    <w:rsid w:val="001301EE"/>
    <w:rsid w:val="00134712"/>
    <w:rsid w:val="00142285"/>
    <w:rsid w:val="0014286C"/>
    <w:rsid w:val="00143AAE"/>
    <w:rsid w:val="00144B27"/>
    <w:rsid w:val="00145F18"/>
    <w:rsid w:val="0014721D"/>
    <w:rsid w:val="00151E21"/>
    <w:rsid w:val="00160163"/>
    <w:rsid w:val="00162441"/>
    <w:rsid w:val="00166B05"/>
    <w:rsid w:val="001702AC"/>
    <w:rsid w:val="001704BD"/>
    <w:rsid w:val="00171CCC"/>
    <w:rsid w:val="0017437D"/>
    <w:rsid w:val="00174EF1"/>
    <w:rsid w:val="00176B73"/>
    <w:rsid w:val="001829E1"/>
    <w:rsid w:val="00184554"/>
    <w:rsid w:val="00184700"/>
    <w:rsid w:val="00186AAD"/>
    <w:rsid w:val="00186CE6"/>
    <w:rsid w:val="00190C30"/>
    <w:rsid w:val="00193F90"/>
    <w:rsid w:val="00194FAA"/>
    <w:rsid w:val="00195176"/>
    <w:rsid w:val="00196135"/>
    <w:rsid w:val="00196721"/>
    <w:rsid w:val="00197209"/>
    <w:rsid w:val="001A4A08"/>
    <w:rsid w:val="001A5EC5"/>
    <w:rsid w:val="001B2376"/>
    <w:rsid w:val="001B277A"/>
    <w:rsid w:val="001B3C1F"/>
    <w:rsid w:val="001C4863"/>
    <w:rsid w:val="001C6BCD"/>
    <w:rsid w:val="001D4500"/>
    <w:rsid w:val="001D5220"/>
    <w:rsid w:val="001D6AAA"/>
    <w:rsid w:val="001D6BD6"/>
    <w:rsid w:val="001D7631"/>
    <w:rsid w:val="001E65ED"/>
    <w:rsid w:val="001E6FA5"/>
    <w:rsid w:val="00200509"/>
    <w:rsid w:val="0020090C"/>
    <w:rsid w:val="0020157C"/>
    <w:rsid w:val="002016A8"/>
    <w:rsid w:val="0020264E"/>
    <w:rsid w:val="002058AD"/>
    <w:rsid w:val="00205B98"/>
    <w:rsid w:val="00206915"/>
    <w:rsid w:val="00206CC5"/>
    <w:rsid w:val="00210A3E"/>
    <w:rsid w:val="0021136A"/>
    <w:rsid w:val="002145CC"/>
    <w:rsid w:val="00214809"/>
    <w:rsid w:val="00220B8A"/>
    <w:rsid w:val="00222265"/>
    <w:rsid w:val="00222BFC"/>
    <w:rsid w:val="00222DE7"/>
    <w:rsid w:val="00223A27"/>
    <w:rsid w:val="00225B02"/>
    <w:rsid w:val="00225F26"/>
    <w:rsid w:val="0022695B"/>
    <w:rsid w:val="0023240D"/>
    <w:rsid w:val="002326F7"/>
    <w:rsid w:val="0023547B"/>
    <w:rsid w:val="002376D7"/>
    <w:rsid w:val="002444DF"/>
    <w:rsid w:val="00247C4E"/>
    <w:rsid w:val="00251B11"/>
    <w:rsid w:val="00257B99"/>
    <w:rsid w:val="002606C0"/>
    <w:rsid w:val="0026091C"/>
    <w:rsid w:val="002616EB"/>
    <w:rsid w:val="00262DD7"/>
    <w:rsid w:val="00262F78"/>
    <w:rsid w:val="0026673D"/>
    <w:rsid w:val="00267A11"/>
    <w:rsid w:val="00272ACC"/>
    <w:rsid w:val="002772B2"/>
    <w:rsid w:val="00280C4D"/>
    <w:rsid w:val="0028103B"/>
    <w:rsid w:val="00281E7C"/>
    <w:rsid w:val="00282F77"/>
    <w:rsid w:val="00283146"/>
    <w:rsid w:val="00295255"/>
    <w:rsid w:val="0029704C"/>
    <w:rsid w:val="002A3B55"/>
    <w:rsid w:val="002A661D"/>
    <w:rsid w:val="002B62EC"/>
    <w:rsid w:val="002B65A9"/>
    <w:rsid w:val="002C165C"/>
    <w:rsid w:val="002C56F6"/>
    <w:rsid w:val="002D0704"/>
    <w:rsid w:val="002D337F"/>
    <w:rsid w:val="002E0553"/>
    <w:rsid w:val="002E0611"/>
    <w:rsid w:val="002E1631"/>
    <w:rsid w:val="002E2CED"/>
    <w:rsid w:val="002E7B5A"/>
    <w:rsid w:val="002F14CC"/>
    <w:rsid w:val="002F24A7"/>
    <w:rsid w:val="002F46D2"/>
    <w:rsid w:val="003022BB"/>
    <w:rsid w:val="0030270F"/>
    <w:rsid w:val="00306A37"/>
    <w:rsid w:val="003076BD"/>
    <w:rsid w:val="00307A5B"/>
    <w:rsid w:val="00311D2A"/>
    <w:rsid w:val="0031212C"/>
    <w:rsid w:val="00316B91"/>
    <w:rsid w:val="003174BE"/>
    <w:rsid w:val="00317CEB"/>
    <w:rsid w:val="00320A4C"/>
    <w:rsid w:val="00320B19"/>
    <w:rsid w:val="00321807"/>
    <w:rsid w:val="0032295F"/>
    <w:rsid w:val="00322CA1"/>
    <w:rsid w:val="00326451"/>
    <w:rsid w:val="003323CC"/>
    <w:rsid w:val="00334638"/>
    <w:rsid w:val="003347A6"/>
    <w:rsid w:val="0033559A"/>
    <w:rsid w:val="00337219"/>
    <w:rsid w:val="00340A5C"/>
    <w:rsid w:val="00341B5A"/>
    <w:rsid w:val="0034390A"/>
    <w:rsid w:val="00345ED3"/>
    <w:rsid w:val="00350552"/>
    <w:rsid w:val="00350F67"/>
    <w:rsid w:val="00352099"/>
    <w:rsid w:val="0035277B"/>
    <w:rsid w:val="00353A03"/>
    <w:rsid w:val="003549BA"/>
    <w:rsid w:val="00357DBB"/>
    <w:rsid w:val="003624FC"/>
    <w:rsid w:val="00363F1D"/>
    <w:rsid w:val="003645C2"/>
    <w:rsid w:val="003730A5"/>
    <w:rsid w:val="0038346F"/>
    <w:rsid w:val="00383980"/>
    <w:rsid w:val="00384BDB"/>
    <w:rsid w:val="00384FBD"/>
    <w:rsid w:val="00385576"/>
    <w:rsid w:val="00386521"/>
    <w:rsid w:val="00390B9A"/>
    <w:rsid w:val="003936DB"/>
    <w:rsid w:val="00397764"/>
    <w:rsid w:val="003A2658"/>
    <w:rsid w:val="003A32B0"/>
    <w:rsid w:val="003A4D20"/>
    <w:rsid w:val="003A69CA"/>
    <w:rsid w:val="003B09BA"/>
    <w:rsid w:val="003B1B01"/>
    <w:rsid w:val="003B208D"/>
    <w:rsid w:val="003B3219"/>
    <w:rsid w:val="003B7BB8"/>
    <w:rsid w:val="003C161B"/>
    <w:rsid w:val="003C2D51"/>
    <w:rsid w:val="003C2FC0"/>
    <w:rsid w:val="003D0346"/>
    <w:rsid w:val="003D0A66"/>
    <w:rsid w:val="003D3BFB"/>
    <w:rsid w:val="003D4ADC"/>
    <w:rsid w:val="003D570F"/>
    <w:rsid w:val="003D6BCC"/>
    <w:rsid w:val="003D73C5"/>
    <w:rsid w:val="003D75B8"/>
    <w:rsid w:val="003E2C1E"/>
    <w:rsid w:val="003E5A2E"/>
    <w:rsid w:val="003E652E"/>
    <w:rsid w:val="003E79A5"/>
    <w:rsid w:val="003E7DE1"/>
    <w:rsid w:val="003F2DA4"/>
    <w:rsid w:val="003F3419"/>
    <w:rsid w:val="003F4891"/>
    <w:rsid w:val="003F6876"/>
    <w:rsid w:val="0040118A"/>
    <w:rsid w:val="0040184E"/>
    <w:rsid w:val="00406663"/>
    <w:rsid w:val="00412150"/>
    <w:rsid w:val="004129D8"/>
    <w:rsid w:val="00415A72"/>
    <w:rsid w:val="0041651D"/>
    <w:rsid w:val="00420522"/>
    <w:rsid w:val="00421FB2"/>
    <w:rsid w:val="00423E51"/>
    <w:rsid w:val="00425EA5"/>
    <w:rsid w:val="0043138C"/>
    <w:rsid w:val="0043177E"/>
    <w:rsid w:val="00435F25"/>
    <w:rsid w:val="0044235E"/>
    <w:rsid w:val="00454772"/>
    <w:rsid w:val="00463434"/>
    <w:rsid w:val="00463531"/>
    <w:rsid w:val="00475FF0"/>
    <w:rsid w:val="004800F8"/>
    <w:rsid w:val="00482CA5"/>
    <w:rsid w:val="00482CB0"/>
    <w:rsid w:val="0048340D"/>
    <w:rsid w:val="00487B7B"/>
    <w:rsid w:val="00495493"/>
    <w:rsid w:val="004954B5"/>
    <w:rsid w:val="004A4B30"/>
    <w:rsid w:val="004A62A6"/>
    <w:rsid w:val="004A64CE"/>
    <w:rsid w:val="004A7A62"/>
    <w:rsid w:val="004B1A39"/>
    <w:rsid w:val="004B6822"/>
    <w:rsid w:val="004C181B"/>
    <w:rsid w:val="004C210A"/>
    <w:rsid w:val="004C7002"/>
    <w:rsid w:val="004C72A5"/>
    <w:rsid w:val="004D1436"/>
    <w:rsid w:val="004D46F6"/>
    <w:rsid w:val="004D48A2"/>
    <w:rsid w:val="004D6101"/>
    <w:rsid w:val="004D7359"/>
    <w:rsid w:val="004E1812"/>
    <w:rsid w:val="004E1BDD"/>
    <w:rsid w:val="004E23F1"/>
    <w:rsid w:val="004F0FF5"/>
    <w:rsid w:val="004F2112"/>
    <w:rsid w:val="004F4505"/>
    <w:rsid w:val="004F4B41"/>
    <w:rsid w:val="004F6629"/>
    <w:rsid w:val="0050230E"/>
    <w:rsid w:val="0050305F"/>
    <w:rsid w:val="00507864"/>
    <w:rsid w:val="00507F65"/>
    <w:rsid w:val="005102AC"/>
    <w:rsid w:val="005116F1"/>
    <w:rsid w:val="005130D5"/>
    <w:rsid w:val="00513A56"/>
    <w:rsid w:val="00520A84"/>
    <w:rsid w:val="00522E30"/>
    <w:rsid w:val="00523AB2"/>
    <w:rsid w:val="00525B6D"/>
    <w:rsid w:val="00525BF4"/>
    <w:rsid w:val="00525FEF"/>
    <w:rsid w:val="0052691C"/>
    <w:rsid w:val="00532AF4"/>
    <w:rsid w:val="00540509"/>
    <w:rsid w:val="00541E09"/>
    <w:rsid w:val="00545111"/>
    <w:rsid w:val="0054516D"/>
    <w:rsid w:val="00546F30"/>
    <w:rsid w:val="005528DC"/>
    <w:rsid w:val="00556F60"/>
    <w:rsid w:val="00557846"/>
    <w:rsid w:val="00570770"/>
    <w:rsid w:val="00572ABF"/>
    <w:rsid w:val="00574A92"/>
    <w:rsid w:val="00575E6C"/>
    <w:rsid w:val="00576FB4"/>
    <w:rsid w:val="00580CA1"/>
    <w:rsid w:val="005836A4"/>
    <w:rsid w:val="005855AA"/>
    <w:rsid w:val="0058693E"/>
    <w:rsid w:val="00587F88"/>
    <w:rsid w:val="00592E55"/>
    <w:rsid w:val="00596889"/>
    <w:rsid w:val="005A06F8"/>
    <w:rsid w:val="005A136B"/>
    <w:rsid w:val="005A24C2"/>
    <w:rsid w:val="005A298C"/>
    <w:rsid w:val="005B2754"/>
    <w:rsid w:val="005B2853"/>
    <w:rsid w:val="005B56AC"/>
    <w:rsid w:val="005B6169"/>
    <w:rsid w:val="005C02DF"/>
    <w:rsid w:val="005C0EAA"/>
    <w:rsid w:val="005C348D"/>
    <w:rsid w:val="005C396F"/>
    <w:rsid w:val="005C4D6E"/>
    <w:rsid w:val="005C5D80"/>
    <w:rsid w:val="005C7713"/>
    <w:rsid w:val="005D0D7F"/>
    <w:rsid w:val="005D304C"/>
    <w:rsid w:val="005D7B91"/>
    <w:rsid w:val="005D7EA3"/>
    <w:rsid w:val="005E1361"/>
    <w:rsid w:val="005E6030"/>
    <w:rsid w:val="005E76F8"/>
    <w:rsid w:val="005F073B"/>
    <w:rsid w:val="005F6338"/>
    <w:rsid w:val="005F63C4"/>
    <w:rsid w:val="006017AE"/>
    <w:rsid w:val="006021D9"/>
    <w:rsid w:val="006061B0"/>
    <w:rsid w:val="00606293"/>
    <w:rsid w:val="00610218"/>
    <w:rsid w:val="006129C9"/>
    <w:rsid w:val="006132F1"/>
    <w:rsid w:val="006165C1"/>
    <w:rsid w:val="00617017"/>
    <w:rsid w:val="00621FE4"/>
    <w:rsid w:val="00631812"/>
    <w:rsid w:val="0063374D"/>
    <w:rsid w:val="00637247"/>
    <w:rsid w:val="00643446"/>
    <w:rsid w:val="00645113"/>
    <w:rsid w:val="006473E6"/>
    <w:rsid w:val="00652011"/>
    <w:rsid w:val="00652D1A"/>
    <w:rsid w:val="006615C3"/>
    <w:rsid w:val="0066166E"/>
    <w:rsid w:val="00663A0E"/>
    <w:rsid w:val="0067397A"/>
    <w:rsid w:val="0067642E"/>
    <w:rsid w:val="00676A9E"/>
    <w:rsid w:val="006807BF"/>
    <w:rsid w:val="00682155"/>
    <w:rsid w:val="006826E4"/>
    <w:rsid w:val="00682B43"/>
    <w:rsid w:val="00685D1F"/>
    <w:rsid w:val="006878D9"/>
    <w:rsid w:val="00690243"/>
    <w:rsid w:val="006925C4"/>
    <w:rsid w:val="00694CA0"/>
    <w:rsid w:val="00696AFC"/>
    <w:rsid w:val="00696E5B"/>
    <w:rsid w:val="006A1B93"/>
    <w:rsid w:val="006A22AD"/>
    <w:rsid w:val="006A4C5D"/>
    <w:rsid w:val="006A73A2"/>
    <w:rsid w:val="006B2CAE"/>
    <w:rsid w:val="006B2E3C"/>
    <w:rsid w:val="006B5245"/>
    <w:rsid w:val="006B53DC"/>
    <w:rsid w:val="006B5D38"/>
    <w:rsid w:val="006C13EB"/>
    <w:rsid w:val="006C3166"/>
    <w:rsid w:val="006C4508"/>
    <w:rsid w:val="006C5BE2"/>
    <w:rsid w:val="006D09FE"/>
    <w:rsid w:val="006D7BC3"/>
    <w:rsid w:val="006E09CE"/>
    <w:rsid w:val="006E0C92"/>
    <w:rsid w:val="006E255C"/>
    <w:rsid w:val="006E2AC7"/>
    <w:rsid w:val="006E31B6"/>
    <w:rsid w:val="006E40C2"/>
    <w:rsid w:val="006E52E5"/>
    <w:rsid w:val="006E5735"/>
    <w:rsid w:val="006E5A00"/>
    <w:rsid w:val="006E7322"/>
    <w:rsid w:val="006F45BE"/>
    <w:rsid w:val="006F5DF8"/>
    <w:rsid w:val="00701602"/>
    <w:rsid w:val="00704B7C"/>
    <w:rsid w:val="00707C51"/>
    <w:rsid w:val="00710FAE"/>
    <w:rsid w:val="007119EB"/>
    <w:rsid w:val="00714574"/>
    <w:rsid w:val="00714C6A"/>
    <w:rsid w:val="0071627D"/>
    <w:rsid w:val="00717498"/>
    <w:rsid w:val="00717E37"/>
    <w:rsid w:val="007229AB"/>
    <w:rsid w:val="00723DBC"/>
    <w:rsid w:val="007300E2"/>
    <w:rsid w:val="00732112"/>
    <w:rsid w:val="007366A7"/>
    <w:rsid w:val="00736F75"/>
    <w:rsid w:val="007375BA"/>
    <w:rsid w:val="00737A96"/>
    <w:rsid w:val="00740C6C"/>
    <w:rsid w:val="0074160B"/>
    <w:rsid w:val="0074474A"/>
    <w:rsid w:val="00744851"/>
    <w:rsid w:val="00744D45"/>
    <w:rsid w:val="0075140C"/>
    <w:rsid w:val="00751B4F"/>
    <w:rsid w:val="007525FA"/>
    <w:rsid w:val="00754CE2"/>
    <w:rsid w:val="00756C68"/>
    <w:rsid w:val="00756E00"/>
    <w:rsid w:val="007578C5"/>
    <w:rsid w:val="0076341A"/>
    <w:rsid w:val="00764A0D"/>
    <w:rsid w:val="0076601C"/>
    <w:rsid w:val="007702FC"/>
    <w:rsid w:val="00775E64"/>
    <w:rsid w:val="00776CE7"/>
    <w:rsid w:val="007844C9"/>
    <w:rsid w:val="007844DB"/>
    <w:rsid w:val="00784568"/>
    <w:rsid w:val="0079049A"/>
    <w:rsid w:val="00790541"/>
    <w:rsid w:val="00791058"/>
    <w:rsid w:val="00794E6D"/>
    <w:rsid w:val="0079524E"/>
    <w:rsid w:val="007A0BB8"/>
    <w:rsid w:val="007A2FD0"/>
    <w:rsid w:val="007A4C56"/>
    <w:rsid w:val="007A5217"/>
    <w:rsid w:val="007B4003"/>
    <w:rsid w:val="007B4BAF"/>
    <w:rsid w:val="007B665D"/>
    <w:rsid w:val="007C6071"/>
    <w:rsid w:val="007D0450"/>
    <w:rsid w:val="007D1939"/>
    <w:rsid w:val="007D4B7F"/>
    <w:rsid w:val="007D69E8"/>
    <w:rsid w:val="007D7B76"/>
    <w:rsid w:val="007E1600"/>
    <w:rsid w:val="007E4F7C"/>
    <w:rsid w:val="007E6151"/>
    <w:rsid w:val="007F30E0"/>
    <w:rsid w:val="007F6255"/>
    <w:rsid w:val="00800E58"/>
    <w:rsid w:val="008017CC"/>
    <w:rsid w:val="00801D88"/>
    <w:rsid w:val="00806B53"/>
    <w:rsid w:val="00810A14"/>
    <w:rsid w:val="008117BF"/>
    <w:rsid w:val="00812A93"/>
    <w:rsid w:val="00815E2E"/>
    <w:rsid w:val="00817B26"/>
    <w:rsid w:val="00824D03"/>
    <w:rsid w:val="00830D67"/>
    <w:rsid w:val="0083128F"/>
    <w:rsid w:val="0083192B"/>
    <w:rsid w:val="0083201E"/>
    <w:rsid w:val="00832B8E"/>
    <w:rsid w:val="0084112A"/>
    <w:rsid w:val="00842DC4"/>
    <w:rsid w:val="00842FCD"/>
    <w:rsid w:val="00844F0C"/>
    <w:rsid w:val="0084522A"/>
    <w:rsid w:val="00846F42"/>
    <w:rsid w:val="008474A9"/>
    <w:rsid w:val="008477AD"/>
    <w:rsid w:val="00850785"/>
    <w:rsid w:val="0085106E"/>
    <w:rsid w:val="00854808"/>
    <w:rsid w:val="00856DE3"/>
    <w:rsid w:val="00856F74"/>
    <w:rsid w:val="008571E1"/>
    <w:rsid w:val="00861713"/>
    <w:rsid w:val="00862431"/>
    <w:rsid w:val="00867C46"/>
    <w:rsid w:val="00875923"/>
    <w:rsid w:val="008765FD"/>
    <w:rsid w:val="008809C7"/>
    <w:rsid w:val="0089106D"/>
    <w:rsid w:val="008916C6"/>
    <w:rsid w:val="0089193A"/>
    <w:rsid w:val="00892D11"/>
    <w:rsid w:val="008954B9"/>
    <w:rsid w:val="0089607B"/>
    <w:rsid w:val="008971C9"/>
    <w:rsid w:val="008A15B4"/>
    <w:rsid w:val="008A1DF2"/>
    <w:rsid w:val="008A3383"/>
    <w:rsid w:val="008A46A3"/>
    <w:rsid w:val="008A6C7B"/>
    <w:rsid w:val="008A70D5"/>
    <w:rsid w:val="008B0E77"/>
    <w:rsid w:val="008B1687"/>
    <w:rsid w:val="008C72BA"/>
    <w:rsid w:val="008D17CC"/>
    <w:rsid w:val="008D1AF2"/>
    <w:rsid w:val="008D1C37"/>
    <w:rsid w:val="008D5209"/>
    <w:rsid w:val="008D5283"/>
    <w:rsid w:val="008D5C91"/>
    <w:rsid w:val="008E160A"/>
    <w:rsid w:val="008E1CB4"/>
    <w:rsid w:val="008E4E89"/>
    <w:rsid w:val="008E7423"/>
    <w:rsid w:val="008E7B0F"/>
    <w:rsid w:val="008F12CB"/>
    <w:rsid w:val="008F5B77"/>
    <w:rsid w:val="009037BA"/>
    <w:rsid w:val="00904306"/>
    <w:rsid w:val="00907A3F"/>
    <w:rsid w:val="00911414"/>
    <w:rsid w:val="00912C13"/>
    <w:rsid w:val="009159CF"/>
    <w:rsid w:val="00916258"/>
    <w:rsid w:val="009246E0"/>
    <w:rsid w:val="009257EF"/>
    <w:rsid w:val="00931711"/>
    <w:rsid w:val="009330CF"/>
    <w:rsid w:val="00942B0D"/>
    <w:rsid w:val="00943B28"/>
    <w:rsid w:val="00944699"/>
    <w:rsid w:val="00945370"/>
    <w:rsid w:val="009461EE"/>
    <w:rsid w:val="00946577"/>
    <w:rsid w:val="009465DA"/>
    <w:rsid w:val="00961961"/>
    <w:rsid w:val="00961B50"/>
    <w:rsid w:val="00961F9E"/>
    <w:rsid w:val="00962ED9"/>
    <w:rsid w:val="00963441"/>
    <w:rsid w:val="00963BA0"/>
    <w:rsid w:val="00967457"/>
    <w:rsid w:val="00970083"/>
    <w:rsid w:val="00970614"/>
    <w:rsid w:val="0097217A"/>
    <w:rsid w:val="00972955"/>
    <w:rsid w:val="00983541"/>
    <w:rsid w:val="00983FF2"/>
    <w:rsid w:val="0098571F"/>
    <w:rsid w:val="00987401"/>
    <w:rsid w:val="009875B4"/>
    <w:rsid w:val="00992271"/>
    <w:rsid w:val="00994934"/>
    <w:rsid w:val="009968F5"/>
    <w:rsid w:val="009A18A7"/>
    <w:rsid w:val="009A5338"/>
    <w:rsid w:val="009A5FF9"/>
    <w:rsid w:val="009A6518"/>
    <w:rsid w:val="009B2152"/>
    <w:rsid w:val="009B46E5"/>
    <w:rsid w:val="009B5884"/>
    <w:rsid w:val="009B5FE1"/>
    <w:rsid w:val="009B6327"/>
    <w:rsid w:val="009B705D"/>
    <w:rsid w:val="009B7DA2"/>
    <w:rsid w:val="009C448A"/>
    <w:rsid w:val="009C539B"/>
    <w:rsid w:val="009C5DCA"/>
    <w:rsid w:val="009C719F"/>
    <w:rsid w:val="009D3D98"/>
    <w:rsid w:val="009D453A"/>
    <w:rsid w:val="009E0A5A"/>
    <w:rsid w:val="009F02CB"/>
    <w:rsid w:val="009F22FE"/>
    <w:rsid w:val="009F3859"/>
    <w:rsid w:val="009F3D8D"/>
    <w:rsid w:val="00A03817"/>
    <w:rsid w:val="00A03E69"/>
    <w:rsid w:val="00A04040"/>
    <w:rsid w:val="00A042C3"/>
    <w:rsid w:val="00A04586"/>
    <w:rsid w:val="00A12932"/>
    <w:rsid w:val="00A12FE6"/>
    <w:rsid w:val="00A16E58"/>
    <w:rsid w:val="00A172C7"/>
    <w:rsid w:val="00A17724"/>
    <w:rsid w:val="00A20C0E"/>
    <w:rsid w:val="00A22B62"/>
    <w:rsid w:val="00A22D72"/>
    <w:rsid w:val="00A23B34"/>
    <w:rsid w:val="00A26053"/>
    <w:rsid w:val="00A26BD5"/>
    <w:rsid w:val="00A270B0"/>
    <w:rsid w:val="00A277E4"/>
    <w:rsid w:val="00A36BDC"/>
    <w:rsid w:val="00A36E07"/>
    <w:rsid w:val="00A3758B"/>
    <w:rsid w:val="00A42721"/>
    <w:rsid w:val="00A42A77"/>
    <w:rsid w:val="00A43AEC"/>
    <w:rsid w:val="00A45F4A"/>
    <w:rsid w:val="00A508FF"/>
    <w:rsid w:val="00A56EF5"/>
    <w:rsid w:val="00A614BA"/>
    <w:rsid w:val="00A63975"/>
    <w:rsid w:val="00A659C2"/>
    <w:rsid w:val="00A669CC"/>
    <w:rsid w:val="00A71A16"/>
    <w:rsid w:val="00A720A6"/>
    <w:rsid w:val="00A729BC"/>
    <w:rsid w:val="00A72CE8"/>
    <w:rsid w:val="00A766A1"/>
    <w:rsid w:val="00A80D0B"/>
    <w:rsid w:val="00A81676"/>
    <w:rsid w:val="00A827B5"/>
    <w:rsid w:val="00A851EF"/>
    <w:rsid w:val="00A9031C"/>
    <w:rsid w:val="00A923B4"/>
    <w:rsid w:val="00AA006E"/>
    <w:rsid w:val="00AA1E92"/>
    <w:rsid w:val="00AA4BA7"/>
    <w:rsid w:val="00AA5ADF"/>
    <w:rsid w:val="00AA63E7"/>
    <w:rsid w:val="00AA737A"/>
    <w:rsid w:val="00AB051E"/>
    <w:rsid w:val="00AB23E2"/>
    <w:rsid w:val="00AB540E"/>
    <w:rsid w:val="00AB71F2"/>
    <w:rsid w:val="00AC17C6"/>
    <w:rsid w:val="00AC184F"/>
    <w:rsid w:val="00AC4610"/>
    <w:rsid w:val="00AD080C"/>
    <w:rsid w:val="00AD0C75"/>
    <w:rsid w:val="00AD1E42"/>
    <w:rsid w:val="00AD2291"/>
    <w:rsid w:val="00AD46EF"/>
    <w:rsid w:val="00AD6C9D"/>
    <w:rsid w:val="00AE03A2"/>
    <w:rsid w:val="00AE3AD8"/>
    <w:rsid w:val="00AE474B"/>
    <w:rsid w:val="00AE4BB2"/>
    <w:rsid w:val="00AE70DA"/>
    <w:rsid w:val="00AF048D"/>
    <w:rsid w:val="00AF1A20"/>
    <w:rsid w:val="00AF4A81"/>
    <w:rsid w:val="00AF4F2D"/>
    <w:rsid w:val="00AF7235"/>
    <w:rsid w:val="00AF724D"/>
    <w:rsid w:val="00B01E24"/>
    <w:rsid w:val="00B04FE7"/>
    <w:rsid w:val="00B05BD3"/>
    <w:rsid w:val="00B05D17"/>
    <w:rsid w:val="00B06803"/>
    <w:rsid w:val="00B07E4A"/>
    <w:rsid w:val="00B102A3"/>
    <w:rsid w:val="00B1135F"/>
    <w:rsid w:val="00B1461C"/>
    <w:rsid w:val="00B20BF4"/>
    <w:rsid w:val="00B21E38"/>
    <w:rsid w:val="00B2288D"/>
    <w:rsid w:val="00B23E4B"/>
    <w:rsid w:val="00B2579C"/>
    <w:rsid w:val="00B35E3F"/>
    <w:rsid w:val="00B36487"/>
    <w:rsid w:val="00B40F4D"/>
    <w:rsid w:val="00B4337F"/>
    <w:rsid w:val="00B43A2B"/>
    <w:rsid w:val="00B459E8"/>
    <w:rsid w:val="00B52186"/>
    <w:rsid w:val="00B54A7E"/>
    <w:rsid w:val="00B56017"/>
    <w:rsid w:val="00B561B6"/>
    <w:rsid w:val="00B613AB"/>
    <w:rsid w:val="00B62736"/>
    <w:rsid w:val="00B75E8B"/>
    <w:rsid w:val="00B8383C"/>
    <w:rsid w:val="00B845CE"/>
    <w:rsid w:val="00B867EE"/>
    <w:rsid w:val="00B90289"/>
    <w:rsid w:val="00B90754"/>
    <w:rsid w:val="00B93170"/>
    <w:rsid w:val="00BA45C2"/>
    <w:rsid w:val="00BA493C"/>
    <w:rsid w:val="00BA61BF"/>
    <w:rsid w:val="00BB1431"/>
    <w:rsid w:val="00BC164C"/>
    <w:rsid w:val="00BC1DB0"/>
    <w:rsid w:val="00BC313D"/>
    <w:rsid w:val="00BC6C99"/>
    <w:rsid w:val="00BD2516"/>
    <w:rsid w:val="00BD416A"/>
    <w:rsid w:val="00BD4A06"/>
    <w:rsid w:val="00BD54AC"/>
    <w:rsid w:val="00BD7CFA"/>
    <w:rsid w:val="00BE2E0B"/>
    <w:rsid w:val="00BE4055"/>
    <w:rsid w:val="00BF18F9"/>
    <w:rsid w:val="00BF615E"/>
    <w:rsid w:val="00BF6745"/>
    <w:rsid w:val="00C03688"/>
    <w:rsid w:val="00C04999"/>
    <w:rsid w:val="00C05F96"/>
    <w:rsid w:val="00C136FF"/>
    <w:rsid w:val="00C1685F"/>
    <w:rsid w:val="00C17B8F"/>
    <w:rsid w:val="00C22808"/>
    <w:rsid w:val="00C25C08"/>
    <w:rsid w:val="00C26B2C"/>
    <w:rsid w:val="00C31D2A"/>
    <w:rsid w:val="00C359D9"/>
    <w:rsid w:val="00C35C55"/>
    <w:rsid w:val="00C42EA3"/>
    <w:rsid w:val="00C44077"/>
    <w:rsid w:val="00C50200"/>
    <w:rsid w:val="00C56F06"/>
    <w:rsid w:val="00C57BC2"/>
    <w:rsid w:val="00C611CE"/>
    <w:rsid w:val="00C61C81"/>
    <w:rsid w:val="00C62A66"/>
    <w:rsid w:val="00C65794"/>
    <w:rsid w:val="00C6587B"/>
    <w:rsid w:val="00C65AB7"/>
    <w:rsid w:val="00C736DA"/>
    <w:rsid w:val="00C736FB"/>
    <w:rsid w:val="00C74752"/>
    <w:rsid w:val="00C75BBF"/>
    <w:rsid w:val="00C761EE"/>
    <w:rsid w:val="00C77284"/>
    <w:rsid w:val="00C802D8"/>
    <w:rsid w:val="00C814C8"/>
    <w:rsid w:val="00C85062"/>
    <w:rsid w:val="00C85A49"/>
    <w:rsid w:val="00C85C35"/>
    <w:rsid w:val="00C86928"/>
    <w:rsid w:val="00C87519"/>
    <w:rsid w:val="00C87BBF"/>
    <w:rsid w:val="00C923CE"/>
    <w:rsid w:val="00C92EE5"/>
    <w:rsid w:val="00C95166"/>
    <w:rsid w:val="00C954CB"/>
    <w:rsid w:val="00C967B9"/>
    <w:rsid w:val="00C96A0C"/>
    <w:rsid w:val="00C96D63"/>
    <w:rsid w:val="00CA0A8F"/>
    <w:rsid w:val="00CA1A64"/>
    <w:rsid w:val="00CA43EF"/>
    <w:rsid w:val="00CA4B9C"/>
    <w:rsid w:val="00CA5335"/>
    <w:rsid w:val="00CA56F1"/>
    <w:rsid w:val="00CB03DE"/>
    <w:rsid w:val="00CB26A8"/>
    <w:rsid w:val="00CB3A20"/>
    <w:rsid w:val="00CB6621"/>
    <w:rsid w:val="00CC06EE"/>
    <w:rsid w:val="00CC1F50"/>
    <w:rsid w:val="00CC41D4"/>
    <w:rsid w:val="00CC4430"/>
    <w:rsid w:val="00CC4A8F"/>
    <w:rsid w:val="00CD03CA"/>
    <w:rsid w:val="00CD5018"/>
    <w:rsid w:val="00CD75BF"/>
    <w:rsid w:val="00CE0E5B"/>
    <w:rsid w:val="00CE4F6E"/>
    <w:rsid w:val="00CE7A03"/>
    <w:rsid w:val="00CF230A"/>
    <w:rsid w:val="00CF263C"/>
    <w:rsid w:val="00D1614E"/>
    <w:rsid w:val="00D162F1"/>
    <w:rsid w:val="00D20370"/>
    <w:rsid w:val="00D21F87"/>
    <w:rsid w:val="00D22063"/>
    <w:rsid w:val="00D23934"/>
    <w:rsid w:val="00D23A20"/>
    <w:rsid w:val="00D25CE6"/>
    <w:rsid w:val="00D41BD8"/>
    <w:rsid w:val="00D42E7E"/>
    <w:rsid w:val="00D430D9"/>
    <w:rsid w:val="00D514F8"/>
    <w:rsid w:val="00D53D4B"/>
    <w:rsid w:val="00D55C3B"/>
    <w:rsid w:val="00D56D1A"/>
    <w:rsid w:val="00D60ED9"/>
    <w:rsid w:val="00D625C2"/>
    <w:rsid w:val="00D670D0"/>
    <w:rsid w:val="00D6765A"/>
    <w:rsid w:val="00D723AF"/>
    <w:rsid w:val="00D7386C"/>
    <w:rsid w:val="00D74421"/>
    <w:rsid w:val="00D746D9"/>
    <w:rsid w:val="00D746E5"/>
    <w:rsid w:val="00D76E0D"/>
    <w:rsid w:val="00D80398"/>
    <w:rsid w:val="00D8086E"/>
    <w:rsid w:val="00D81581"/>
    <w:rsid w:val="00D82EFD"/>
    <w:rsid w:val="00D832C1"/>
    <w:rsid w:val="00D84C63"/>
    <w:rsid w:val="00D863D8"/>
    <w:rsid w:val="00D86750"/>
    <w:rsid w:val="00D871D2"/>
    <w:rsid w:val="00D90680"/>
    <w:rsid w:val="00D91C8E"/>
    <w:rsid w:val="00D927A2"/>
    <w:rsid w:val="00D96C09"/>
    <w:rsid w:val="00DA34DF"/>
    <w:rsid w:val="00DB084E"/>
    <w:rsid w:val="00DB21C2"/>
    <w:rsid w:val="00DB2397"/>
    <w:rsid w:val="00DB28E7"/>
    <w:rsid w:val="00DB4C66"/>
    <w:rsid w:val="00DB6EEE"/>
    <w:rsid w:val="00DC0E46"/>
    <w:rsid w:val="00DC5671"/>
    <w:rsid w:val="00DD45D3"/>
    <w:rsid w:val="00DD66CC"/>
    <w:rsid w:val="00DF1C12"/>
    <w:rsid w:val="00DF6C33"/>
    <w:rsid w:val="00E027DE"/>
    <w:rsid w:val="00E03A3A"/>
    <w:rsid w:val="00E03E8E"/>
    <w:rsid w:val="00E05D05"/>
    <w:rsid w:val="00E06210"/>
    <w:rsid w:val="00E147DF"/>
    <w:rsid w:val="00E166EC"/>
    <w:rsid w:val="00E17754"/>
    <w:rsid w:val="00E22539"/>
    <w:rsid w:val="00E22A58"/>
    <w:rsid w:val="00E250BC"/>
    <w:rsid w:val="00E30E9F"/>
    <w:rsid w:val="00E31208"/>
    <w:rsid w:val="00E337F6"/>
    <w:rsid w:val="00E33A60"/>
    <w:rsid w:val="00E34EAC"/>
    <w:rsid w:val="00E3556C"/>
    <w:rsid w:val="00E36249"/>
    <w:rsid w:val="00E40521"/>
    <w:rsid w:val="00E40615"/>
    <w:rsid w:val="00E4081D"/>
    <w:rsid w:val="00E41E98"/>
    <w:rsid w:val="00E46117"/>
    <w:rsid w:val="00E46361"/>
    <w:rsid w:val="00E46950"/>
    <w:rsid w:val="00E50563"/>
    <w:rsid w:val="00E552A6"/>
    <w:rsid w:val="00E61A88"/>
    <w:rsid w:val="00E62653"/>
    <w:rsid w:val="00E63103"/>
    <w:rsid w:val="00E64BBB"/>
    <w:rsid w:val="00E66332"/>
    <w:rsid w:val="00E66A1D"/>
    <w:rsid w:val="00E671D4"/>
    <w:rsid w:val="00E720F1"/>
    <w:rsid w:val="00E745E1"/>
    <w:rsid w:val="00E74974"/>
    <w:rsid w:val="00E811AA"/>
    <w:rsid w:val="00E82C87"/>
    <w:rsid w:val="00E87F0D"/>
    <w:rsid w:val="00E930F4"/>
    <w:rsid w:val="00E95686"/>
    <w:rsid w:val="00EA663F"/>
    <w:rsid w:val="00EA687B"/>
    <w:rsid w:val="00EA6B35"/>
    <w:rsid w:val="00EB2BA5"/>
    <w:rsid w:val="00EB2F64"/>
    <w:rsid w:val="00EB79D3"/>
    <w:rsid w:val="00EC3AD3"/>
    <w:rsid w:val="00EC5327"/>
    <w:rsid w:val="00EC5FB1"/>
    <w:rsid w:val="00EC622B"/>
    <w:rsid w:val="00ED2F1C"/>
    <w:rsid w:val="00ED343C"/>
    <w:rsid w:val="00ED5CF4"/>
    <w:rsid w:val="00ED723F"/>
    <w:rsid w:val="00EE0B16"/>
    <w:rsid w:val="00EF465B"/>
    <w:rsid w:val="00EF5A9F"/>
    <w:rsid w:val="00EF5EBF"/>
    <w:rsid w:val="00F01ACA"/>
    <w:rsid w:val="00F03151"/>
    <w:rsid w:val="00F1333E"/>
    <w:rsid w:val="00F13F92"/>
    <w:rsid w:val="00F15B68"/>
    <w:rsid w:val="00F17CAF"/>
    <w:rsid w:val="00F222C6"/>
    <w:rsid w:val="00F24B97"/>
    <w:rsid w:val="00F332CA"/>
    <w:rsid w:val="00F34020"/>
    <w:rsid w:val="00F41CA1"/>
    <w:rsid w:val="00F42608"/>
    <w:rsid w:val="00F4347A"/>
    <w:rsid w:val="00F444C4"/>
    <w:rsid w:val="00F47800"/>
    <w:rsid w:val="00F50FD8"/>
    <w:rsid w:val="00F51012"/>
    <w:rsid w:val="00F52612"/>
    <w:rsid w:val="00F572F0"/>
    <w:rsid w:val="00F60E0F"/>
    <w:rsid w:val="00F6143F"/>
    <w:rsid w:val="00F62ED7"/>
    <w:rsid w:val="00F65CC0"/>
    <w:rsid w:val="00F66FF9"/>
    <w:rsid w:val="00F71BD7"/>
    <w:rsid w:val="00F71F61"/>
    <w:rsid w:val="00F7590B"/>
    <w:rsid w:val="00F75A7A"/>
    <w:rsid w:val="00F76A48"/>
    <w:rsid w:val="00F76F24"/>
    <w:rsid w:val="00F77940"/>
    <w:rsid w:val="00F81D9A"/>
    <w:rsid w:val="00F83529"/>
    <w:rsid w:val="00F9030F"/>
    <w:rsid w:val="00F94229"/>
    <w:rsid w:val="00F95EC6"/>
    <w:rsid w:val="00F977AF"/>
    <w:rsid w:val="00FA3BAA"/>
    <w:rsid w:val="00FA7513"/>
    <w:rsid w:val="00FA7AB7"/>
    <w:rsid w:val="00FB06C4"/>
    <w:rsid w:val="00FB16CF"/>
    <w:rsid w:val="00FB3837"/>
    <w:rsid w:val="00FB4AA3"/>
    <w:rsid w:val="00FB5758"/>
    <w:rsid w:val="00FB5AA4"/>
    <w:rsid w:val="00FB635B"/>
    <w:rsid w:val="00FB7CA5"/>
    <w:rsid w:val="00FC2822"/>
    <w:rsid w:val="00FC3A5F"/>
    <w:rsid w:val="00FC484D"/>
    <w:rsid w:val="00FC6F1D"/>
    <w:rsid w:val="00FD04A7"/>
    <w:rsid w:val="00FD0D55"/>
    <w:rsid w:val="00FD6499"/>
    <w:rsid w:val="00FD7780"/>
    <w:rsid w:val="00FE17EB"/>
    <w:rsid w:val="00FE331A"/>
    <w:rsid w:val="00FE3CCD"/>
    <w:rsid w:val="00FE7772"/>
    <w:rsid w:val="00FF14E4"/>
    <w:rsid w:val="00FF15F8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A9921A"/>
  <w15:docId w15:val="{533CD71D-CAAF-4EA7-9134-15C6FD0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IRP Text"/>
    <w:qFormat/>
    <w:rsid w:val="00F47800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A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333399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FA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Cs/>
      <w:color w:val="333399"/>
      <w:sz w:val="28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194FAA"/>
    <w:pPr>
      <w:spacing w:after="120"/>
      <w:outlineLvl w:val="2"/>
    </w:pPr>
    <w:rPr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94FAA"/>
    <w:pPr>
      <w:outlineLvl w:val="3"/>
    </w:pPr>
    <w:rPr>
      <w:i/>
      <w:color w:val="333399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4FA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1306A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459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PTitle">
    <w:name w:val="IRP Title"/>
    <w:basedOn w:val="Title"/>
    <w:link w:val="IRPTitleChar"/>
    <w:rsid w:val="00CD03CA"/>
    <w:rPr>
      <w:b/>
      <w:sz w:val="36"/>
    </w:rPr>
  </w:style>
  <w:style w:type="character" w:customStyle="1" w:styleId="IRPTitleChar">
    <w:name w:val="IRP Title Char"/>
    <w:basedOn w:val="TitleChar"/>
    <w:link w:val="IRPTitle"/>
    <w:rsid w:val="00CD03CA"/>
    <w:rPr>
      <w:rFonts w:ascii="Century Gothic" w:eastAsiaTheme="majorEastAsia" w:hAnsi="Century Gothic" w:cstheme="majorBidi"/>
      <w:b/>
      <w:color w:val="212745" w:themeColor="text2"/>
      <w:spacing w:val="5"/>
      <w:kern w:val="28"/>
      <w:sz w:val="36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194FAA"/>
    <w:pPr>
      <w:pBdr>
        <w:bottom w:val="single" w:sz="8" w:space="1" w:color="333399"/>
      </w:pBdr>
      <w:spacing w:after="0"/>
      <w:contextualSpacing/>
    </w:pPr>
    <w:rPr>
      <w:rFonts w:ascii="Century Gothic" w:eastAsiaTheme="majorEastAsia" w:hAnsi="Century Gothic" w:cstheme="majorBidi"/>
      <w:color w:val="212745" w:themeColor="text2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FAA"/>
    <w:rPr>
      <w:rFonts w:ascii="Century Gothic" w:eastAsiaTheme="majorEastAsia" w:hAnsi="Century Gothic" w:cstheme="majorBidi"/>
      <w:color w:val="212745" w:themeColor="text2"/>
      <w:spacing w:val="5"/>
      <w:kern w:val="28"/>
      <w:sz w:val="40"/>
      <w:szCs w:val="52"/>
    </w:rPr>
  </w:style>
  <w:style w:type="paragraph" w:customStyle="1" w:styleId="IRPHeading">
    <w:name w:val="IRP Heading"/>
    <w:basedOn w:val="Heading1"/>
    <w:link w:val="IRPHeadingChar"/>
    <w:qFormat/>
    <w:rsid w:val="00B459E8"/>
    <w:pPr>
      <w:spacing w:line="360" w:lineRule="auto"/>
    </w:pPr>
    <w:rPr>
      <w:rFonts w:ascii="Century Gothic" w:hAnsi="Century Gothic"/>
    </w:rPr>
  </w:style>
  <w:style w:type="character" w:customStyle="1" w:styleId="IRPHeadingChar">
    <w:name w:val="IRP Heading Char"/>
    <w:basedOn w:val="Heading1Char"/>
    <w:link w:val="IRPHeading"/>
    <w:rsid w:val="00B459E8"/>
    <w:rPr>
      <w:rFonts w:ascii="Century Gothic" w:eastAsiaTheme="majorEastAsia" w:hAnsi="Century Gothic" w:cstheme="majorBidi"/>
      <w:b w:val="0"/>
      <w:bCs/>
      <w:color w:val="31479E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94FAA"/>
    <w:rPr>
      <w:rFonts w:asciiTheme="majorHAnsi" w:eastAsiaTheme="majorEastAsia" w:hAnsiTheme="majorHAnsi" w:cstheme="majorBidi"/>
      <w:bCs/>
      <w:color w:val="333399"/>
      <w:sz w:val="32"/>
      <w:szCs w:val="28"/>
    </w:rPr>
  </w:style>
  <w:style w:type="paragraph" w:customStyle="1" w:styleId="IRPSubtitle">
    <w:name w:val="IRP Subtitle"/>
    <w:basedOn w:val="IRPTitle"/>
    <w:link w:val="IRPSubtitleChar"/>
    <w:rsid w:val="00CD03CA"/>
    <w:pPr>
      <w:pBdr>
        <w:bottom w:val="single" w:sz="8" w:space="1" w:color="21306A" w:themeColor="accent1" w:themeShade="80"/>
      </w:pBdr>
    </w:pPr>
    <w:rPr>
      <w:sz w:val="28"/>
    </w:rPr>
  </w:style>
  <w:style w:type="character" w:customStyle="1" w:styleId="IRPSubtitleChar">
    <w:name w:val="IRP Subtitle Char"/>
    <w:basedOn w:val="SubtitleChar"/>
    <w:link w:val="IRPSubtitle"/>
    <w:rsid w:val="00CD03CA"/>
    <w:rPr>
      <w:rFonts w:ascii="Century Gothic" w:eastAsiaTheme="majorEastAsia" w:hAnsi="Century Gothic" w:cstheme="majorBidi"/>
      <w:i w:val="0"/>
      <w:iCs w:val="0"/>
      <w:color w:val="212745" w:themeColor="text2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F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E67C8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FAA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paragraph" w:customStyle="1" w:styleId="IRPParagraph">
    <w:name w:val="IRP Paragraph"/>
    <w:basedOn w:val="Normal"/>
    <w:link w:val="IRPParagraphChar"/>
    <w:rsid w:val="00B459E8"/>
    <w:rPr>
      <w:szCs w:val="24"/>
    </w:rPr>
  </w:style>
  <w:style w:type="character" w:customStyle="1" w:styleId="IRPParagraphChar">
    <w:name w:val="IRP Paragraph Char"/>
    <w:basedOn w:val="DefaultParagraphFont"/>
    <w:link w:val="IRPParagraph"/>
    <w:rsid w:val="00B459E8"/>
    <w:rPr>
      <w:sz w:val="24"/>
      <w:szCs w:val="24"/>
    </w:rPr>
  </w:style>
  <w:style w:type="paragraph" w:styleId="NoSpacing">
    <w:name w:val="No Spacing"/>
    <w:uiPriority w:val="1"/>
    <w:qFormat/>
    <w:rsid w:val="00194FAA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FAA"/>
    <w:rPr>
      <w:rFonts w:asciiTheme="majorHAnsi" w:eastAsiaTheme="majorEastAsia" w:hAnsiTheme="majorHAnsi" w:cstheme="majorBidi"/>
      <w:bCs/>
      <w:color w:val="3333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FAA"/>
    <w:rPr>
      <w:rFonts w:asciiTheme="majorHAnsi" w:eastAsiaTheme="majorEastAsia" w:hAnsiTheme="majorHAnsi" w:cstheme="majorBidi"/>
      <w:color w:val="21306A" w:themeColor="accent1" w:themeShade="80"/>
      <w:sz w:val="26"/>
      <w:szCs w:val="26"/>
    </w:rPr>
  </w:style>
  <w:style w:type="table" w:styleId="TableGrid">
    <w:name w:val="Table Grid"/>
    <w:basedOn w:val="TableNormal"/>
    <w:uiPriority w:val="59"/>
    <w:rsid w:val="00B4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le Caption"/>
    <w:basedOn w:val="Heading4"/>
    <w:next w:val="Normal"/>
    <w:uiPriority w:val="35"/>
    <w:unhideWhenUsed/>
    <w:qFormat/>
    <w:rsid w:val="00194FAA"/>
  </w:style>
  <w:style w:type="paragraph" w:styleId="ListParagraph">
    <w:name w:val="List Paragraph"/>
    <w:basedOn w:val="Normal"/>
    <w:uiPriority w:val="34"/>
    <w:qFormat/>
    <w:rsid w:val="00194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9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9E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E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B459E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E5735"/>
    <w:p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6E5735"/>
    <w:pPr>
      <w:spacing w:after="12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E5735"/>
    <w:pPr>
      <w:spacing w:after="120"/>
      <w:ind w:left="480"/>
    </w:pPr>
  </w:style>
  <w:style w:type="character" w:styleId="Hyperlink">
    <w:name w:val="Hyperlink"/>
    <w:basedOn w:val="DefaultParagraphFont"/>
    <w:uiPriority w:val="99"/>
    <w:unhideWhenUsed/>
    <w:rsid w:val="00B459E8"/>
    <w:rPr>
      <w:color w:val="56C7AA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459E8"/>
    <w:pPr>
      <w:spacing w:after="0"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94FAA"/>
    <w:rPr>
      <w:rFonts w:asciiTheme="majorHAnsi" w:eastAsiaTheme="majorEastAsia" w:hAnsiTheme="majorHAnsi" w:cstheme="majorBidi"/>
      <w:i/>
      <w:color w:val="333399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94FAA"/>
    <w:rPr>
      <w:rFonts w:asciiTheme="majorHAnsi" w:eastAsiaTheme="majorEastAsia" w:hAnsiTheme="majorHAnsi" w:cstheme="majorBidi"/>
      <w:color w:val="21306A" w:themeColor="accent1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459E8"/>
    <w:rPr>
      <w:rFonts w:asciiTheme="majorHAnsi" w:eastAsiaTheme="majorEastAsia" w:hAnsiTheme="majorHAnsi" w:cstheme="majorBidi"/>
      <w:i/>
      <w:iCs/>
      <w:color w:val="202F69" w:themeColor="accent1" w:themeShade="7F"/>
      <w:sz w:val="24"/>
    </w:rPr>
  </w:style>
  <w:style w:type="table" w:styleId="GridTable1Light-Accent1">
    <w:name w:val="Grid Table 1 Light Accent 1"/>
    <w:basedOn w:val="TableNormal"/>
    <w:uiPriority w:val="46"/>
    <w:rsid w:val="006E5735"/>
    <w:pPr>
      <w:spacing w:after="0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9">
    <w:name w:val="toc 9"/>
    <w:basedOn w:val="Normal"/>
    <w:next w:val="Normal"/>
    <w:autoRedefine/>
    <w:uiPriority w:val="39"/>
    <w:semiHidden/>
    <w:unhideWhenUsed/>
    <w:rsid w:val="006E5735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735"/>
    <w:pPr>
      <w:spacing w:after="0"/>
      <w:ind w:left="720"/>
    </w:pPr>
  </w:style>
  <w:style w:type="table" w:styleId="GridTable4-Accent1">
    <w:name w:val="Grid Table 4 Accent 1"/>
    <w:basedOn w:val="TableNormal"/>
    <w:uiPriority w:val="49"/>
    <w:rsid w:val="006E5735"/>
    <w:pPr>
      <w:spacing w:after="0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735"/>
    <w:pPr>
      <w:spacing w:after="0"/>
    </w:pPr>
    <w:tblPr>
      <w:tblStyleRowBandSize w:val="1"/>
      <w:tblStyleColBandSize w:val="1"/>
      <w:tblBorders>
        <w:top w:val="single" w:sz="4" w:space="0" w:color="C9F296" w:themeColor="accent2" w:themeTint="99"/>
        <w:left w:val="single" w:sz="4" w:space="0" w:color="C9F296" w:themeColor="accent2" w:themeTint="99"/>
        <w:bottom w:val="single" w:sz="4" w:space="0" w:color="C9F296" w:themeColor="accent2" w:themeTint="99"/>
        <w:right w:val="single" w:sz="4" w:space="0" w:color="C9F296" w:themeColor="accent2" w:themeTint="99"/>
        <w:insideH w:val="single" w:sz="4" w:space="0" w:color="C9F296" w:themeColor="accent2" w:themeTint="99"/>
        <w:insideV w:val="single" w:sz="4" w:space="0" w:color="C9F2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2"/>
          <w:left w:val="single" w:sz="4" w:space="0" w:color="A7EA52" w:themeColor="accent2"/>
          <w:bottom w:val="single" w:sz="4" w:space="0" w:color="A7EA52" w:themeColor="accent2"/>
          <w:right w:val="single" w:sz="4" w:space="0" w:color="A7EA52" w:themeColor="accent2"/>
          <w:insideH w:val="nil"/>
          <w:insideV w:val="nil"/>
        </w:tcBorders>
        <w:shd w:val="clear" w:color="auto" w:fill="A7EA52" w:themeFill="accent2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2" w:themeFillTint="33"/>
      </w:tcPr>
    </w:tblStylePr>
    <w:tblStylePr w:type="band1Horz">
      <w:tblPr/>
      <w:tcPr>
        <w:shd w:val="clear" w:color="auto" w:fill="EDFAD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735"/>
    <w:pPr>
      <w:spacing w:after="0"/>
    </w:pPr>
    <w:tblPr>
      <w:tblStyleRowBandSize w:val="1"/>
      <w:tblStyleColBandSize w:val="1"/>
      <w:tblBorders>
        <w:top w:val="single" w:sz="4" w:space="0" w:color="9EE0F7" w:themeColor="accent3" w:themeTint="99"/>
        <w:left w:val="single" w:sz="4" w:space="0" w:color="9EE0F7" w:themeColor="accent3" w:themeTint="99"/>
        <w:bottom w:val="single" w:sz="4" w:space="0" w:color="9EE0F7" w:themeColor="accent3" w:themeTint="99"/>
        <w:right w:val="single" w:sz="4" w:space="0" w:color="9EE0F7" w:themeColor="accent3" w:themeTint="99"/>
        <w:insideH w:val="single" w:sz="4" w:space="0" w:color="9EE0F7" w:themeColor="accent3" w:themeTint="99"/>
        <w:insideV w:val="single" w:sz="4" w:space="0" w:color="9EE0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3"/>
          <w:left w:val="single" w:sz="4" w:space="0" w:color="5ECCF3" w:themeColor="accent3"/>
          <w:bottom w:val="single" w:sz="4" w:space="0" w:color="5ECCF3" w:themeColor="accent3"/>
          <w:right w:val="single" w:sz="4" w:space="0" w:color="5ECCF3" w:themeColor="accent3"/>
          <w:insideH w:val="nil"/>
          <w:insideV w:val="nil"/>
        </w:tcBorders>
        <w:shd w:val="clear" w:color="auto" w:fill="5ECCF3" w:themeFill="accent3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3" w:themeFillTint="33"/>
      </w:tcPr>
    </w:tblStylePr>
    <w:tblStylePr w:type="band1Horz">
      <w:tblPr/>
      <w:tcPr>
        <w:shd w:val="clear" w:color="auto" w:fill="DEF4FC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6E5735"/>
    <w:pPr>
      <w:spacing w:after="0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E5735"/>
    <w:pPr>
      <w:spacing w:after="0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6E5735"/>
    <w:pPr>
      <w:spacing w:after="0"/>
    </w:pPr>
    <w:tblPr>
      <w:tblStyleRowBandSize w:val="1"/>
      <w:tblStyleColBandSize w:val="1"/>
      <w:tblBorders>
        <w:top w:val="single" w:sz="2" w:space="0" w:color="9EE0F7" w:themeColor="accent3" w:themeTint="99"/>
        <w:bottom w:val="single" w:sz="2" w:space="0" w:color="9EE0F7" w:themeColor="accent3" w:themeTint="99"/>
        <w:insideH w:val="single" w:sz="2" w:space="0" w:color="9EE0F7" w:themeColor="accent3" w:themeTint="99"/>
        <w:insideV w:val="single" w:sz="2" w:space="0" w:color="9EE0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3" w:themeFillTint="33"/>
      </w:tcPr>
    </w:tblStylePr>
    <w:tblStylePr w:type="band1Horz">
      <w:tblPr/>
      <w:tcPr>
        <w:shd w:val="clear" w:color="auto" w:fill="DEF4FC" w:themeFill="accent3" w:themeFillTint="33"/>
      </w:tcPr>
    </w:tblStylePr>
  </w:style>
  <w:style w:type="table" w:styleId="GridTable6Colorful-Accent1">
    <w:name w:val="Grid Table 6 Colorful Accent 1"/>
    <w:basedOn w:val="GridTable1Light-Accent6"/>
    <w:uiPriority w:val="51"/>
    <w:rsid w:val="006E5735"/>
    <w:rPr>
      <w:color w:val="31479E" w:themeColor="accent1" w:themeShade="BF"/>
      <w:sz w:val="20"/>
      <w:szCs w:val="20"/>
    </w:rPr>
    <w:tblPr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6B2CAE"/>
    <w:pPr>
      <w:spacing w:after="0"/>
    </w:pPr>
    <w:tblPr>
      <w:tblStyleRowBandSize w:val="1"/>
      <w:tblStyleColBandSize w:val="1"/>
      <w:tblBorders>
        <w:top w:val="single" w:sz="4" w:space="0" w:color="BEEAFA" w:themeColor="accent3" w:themeTint="66"/>
        <w:left w:val="single" w:sz="4" w:space="0" w:color="BEEAFA" w:themeColor="accent3" w:themeTint="66"/>
        <w:bottom w:val="single" w:sz="4" w:space="0" w:color="BEEAFA" w:themeColor="accent3" w:themeTint="66"/>
        <w:right w:val="single" w:sz="4" w:space="0" w:color="BEEAFA" w:themeColor="accent3" w:themeTint="66"/>
        <w:insideH w:val="single" w:sz="4" w:space="0" w:color="BEEAFA" w:themeColor="accent3" w:themeTint="66"/>
        <w:insideV w:val="single" w:sz="4" w:space="0" w:color="BEEA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6B2CAE"/>
    <w:pPr>
      <w:spacing w:after="0"/>
    </w:pPr>
    <w:rPr>
      <w:color w:val="11B1EA" w:themeColor="accent3" w:themeShade="BF"/>
    </w:rPr>
    <w:tblPr>
      <w:tblStyleRowBandSize w:val="1"/>
      <w:tblStyleColBandSize w:val="1"/>
      <w:tblBorders>
        <w:top w:val="single" w:sz="4" w:space="0" w:color="9EE0F7" w:themeColor="accent3" w:themeTint="99"/>
        <w:left w:val="single" w:sz="4" w:space="0" w:color="9EE0F7" w:themeColor="accent3" w:themeTint="99"/>
        <w:bottom w:val="single" w:sz="4" w:space="0" w:color="9EE0F7" w:themeColor="accent3" w:themeTint="99"/>
        <w:right w:val="single" w:sz="4" w:space="0" w:color="9EE0F7" w:themeColor="accent3" w:themeTint="99"/>
        <w:insideH w:val="single" w:sz="4" w:space="0" w:color="9EE0F7" w:themeColor="accent3" w:themeTint="99"/>
        <w:insideV w:val="single" w:sz="4" w:space="0" w:color="9EE0F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3" w:themeFillTint="33"/>
      </w:tcPr>
    </w:tblStylePr>
    <w:tblStylePr w:type="band1Horz">
      <w:tblPr/>
      <w:tcPr>
        <w:shd w:val="clear" w:color="auto" w:fill="DEF4FC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D5C91"/>
    <w:pPr>
      <w:spacing w:after="0"/>
    </w:pPr>
    <w:rPr>
      <w:color w:val="80D219" w:themeColor="accent2" w:themeShade="BF"/>
    </w:rPr>
    <w:tblPr>
      <w:tblStyleRowBandSize w:val="1"/>
      <w:tblStyleColBandSize w:val="1"/>
      <w:tblBorders>
        <w:top w:val="single" w:sz="4" w:space="0" w:color="C9F296" w:themeColor="accent2" w:themeTint="99"/>
        <w:left w:val="single" w:sz="4" w:space="0" w:color="C9F296" w:themeColor="accent2" w:themeTint="99"/>
        <w:bottom w:val="single" w:sz="4" w:space="0" w:color="C9F296" w:themeColor="accent2" w:themeTint="99"/>
        <w:right w:val="single" w:sz="4" w:space="0" w:color="C9F296" w:themeColor="accent2" w:themeTint="99"/>
        <w:insideH w:val="single" w:sz="4" w:space="0" w:color="C9F296" w:themeColor="accent2" w:themeTint="99"/>
        <w:insideV w:val="single" w:sz="4" w:space="0" w:color="C9F29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2" w:themeFillTint="33"/>
      </w:tcPr>
    </w:tblStylePr>
    <w:tblStylePr w:type="band1Horz">
      <w:tblPr/>
      <w:tcPr>
        <w:shd w:val="clear" w:color="auto" w:fill="EDFADC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E05D05"/>
    <w:pPr>
      <w:spacing w:after="0"/>
    </w:pPr>
    <w:rPr>
      <w:sz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RPStyle1">
    <w:name w:val="IRP Style 1"/>
    <w:basedOn w:val="GridTable1Light"/>
    <w:uiPriority w:val="99"/>
    <w:rsid w:val="004F0FF5"/>
    <w:pPr>
      <w:contextualSpacing/>
    </w:pPr>
    <w:tblPr>
      <w:tblStyleColBandSize w:val="0"/>
    </w:tblPr>
    <w:trPr>
      <w:cantSplit/>
    </w:trPr>
    <w:tcPr>
      <w:shd w:val="clear" w:color="auto" w:fill="auto"/>
    </w:tcPr>
    <w:tblStylePr w:type="firstRow">
      <w:pPr>
        <w:wordWrap/>
        <w:jc w:val="center"/>
      </w:pPr>
      <w:rPr>
        <w:b/>
        <w:bCs/>
      </w:rPr>
      <w:tblPr/>
      <w:tcPr>
        <w:tcBorders>
          <w:bottom w:val="single" w:sz="4" w:space="0" w:color="808080" w:themeColor="background1" w:themeShade="80"/>
        </w:tcBorders>
        <w:shd w:val="clear" w:color="auto" w:fill="DBE0F4" w:themeFill="accent1" w:themeFillTint="33"/>
      </w:tcPr>
    </w:tblStylePr>
    <w:tblStylePr w:type="lastRow">
      <w:pPr>
        <w:wordWrap/>
        <w:jc w:val="right"/>
      </w:pPr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table" w:styleId="GridTable1Light-Accent6">
    <w:name w:val="Grid Table 1 Light Accent 6"/>
    <w:basedOn w:val="TableNormal"/>
    <w:uiPriority w:val="46"/>
    <w:rsid w:val="006129C9"/>
    <w:pPr>
      <w:spacing w:after="0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GridLight"/>
    <w:uiPriority w:val="99"/>
    <w:rsid w:val="00D96C09"/>
    <w:tblPr/>
  </w:style>
  <w:style w:type="table" w:customStyle="1" w:styleId="IRPStyle2">
    <w:name w:val="IRP Style 2"/>
    <w:basedOn w:val="GridTable1Light"/>
    <w:uiPriority w:val="99"/>
    <w:rsid w:val="0074160B"/>
    <w:tblPr/>
    <w:tblStylePr w:type="firstRow">
      <w:pPr>
        <w:jc w:val="center"/>
      </w:pPr>
      <w:rPr>
        <w:b/>
        <w:bCs/>
      </w:rPr>
      <w:tblPr/>
      <w:tcPr>
        <w:tcBorders>
          <w:bottom w:val="nil"/>
        </w:tcBorders>
        <w:shd w:val="clear" w:color="auto" w:fill="EDFADC" w:themeFill="accent2" w:themeFillTint="3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jc w:val="right"/>
      </w:pPr>
    </w:tblStylePr>
    <w:tblStylePr w:type="band2Horz">
      <w:pPr>
        <w:jc w:val="right"/>
      </w:pPr>
    </w:tblStylePr>
  </w:style>
  <w:style w:type="table" w:styleId="TableGridLight">
    <w:name w:val="Grid Table Light"/>
    <w:basedOn w:val="TableNormal"/>
    <w:uiPriority w:val="40"/>
    <w:rsid w:val="00D96C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RPStyle3">
    <w:name w:val="IRP Style 3"/>
    <w:basedOn w:val="GridTable1Light"/>
    <w:uiPriority w:val="99"/>
    <w:rsid w:val="0074160B"/>
    <w:tblPr/>
    <w:tcPr>
      <w:shd w:val="clear" w:color="auto" w:fill="auto"/>
    </w:tcPr>
    <w:tblStylePr w:type="firstRow">
      <w:pPr>
        <w:jc w:val="center"/>
      </w:pPr>
      <w:rPr>
        <w:b/>
        <w:bCs/>
      </w:rPr>
      <w:tblPr/>
      <w:tcPr>
        <w:tcBorders>
          <w:bottom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jc w:val="right"/>
      </w:pPr>
    </w:tblStylePr>
    <w:tblStylePr w:type="band2Horz">
      <w:pPr>
        <w:jc w:val="right"/>
      </w:pPr>
    </w:tblStylePr>
  </w:style>
  <w:style w:type="table" w:customStyle="1" w:styleId="IRPStyle4">
    <w:name w:val="IRP Style 4"/>
    <w:basedOn w:val="TableGridLight"/>
    <w:uiPriority w:val="99"/>
    <w:rsid w:val="00B43A2B"/>
    <w:rPr>
      <w:sz w:val="24"/>
    </w:rPr>
    <w:tblPr>
      <w:tblStyleRowBandSize w:val="1"/>
    </w:tblPr>
    <w:tblStylePr w:type="firstRow">
      <w:pPr>
        <w:jc w:val="center"/>
      </w:pPr>
      <w:rPr>
        <w:rFonts w:asciiTheme="minorHAnsi" w:hAnsiTheme="minorHAnsi"/>
        <w:b/>
        <w:sz w:val="24"/>
      </w:rPr>
      <w:tblPr/>
      <w:tcPr>
        <w:shd w:val="clear" w:color="auto" w:fill="DEF4FC" w:themeFill="accent3" w:themeFillTint="33"/>
      </w:tcPr>
    </w:tblStylePr>
    <w:tblStylePr w:type="firstCol">
      <w:pPr>
        <w:jc w:val="left"/>
      </w:pPr>
      <w:rPr>
        <w:rFonts w:asciiTheme="minorHAnsi" w:hAnsiTheme="minorHAnsi"/>
        <w:b/>
        <w:sz w:val="24"/>
      </w:rPr>
    </w:tblStylePr>
    <w:tblStylePr w:type="band1Horz">
      <w:pPr>
        <w:jc w:val="right"/>
      </w:pPr>
    </w:tblStylePr>
    <w:tblStylePr w:type="band2Horz">
      <w:pPr>
        <w:jc w:val="right"/>
      </w:pPr>
      <w:rPr>
        <w:sz w:val="24"/>
      </w:rPr>
    </w:tblStylePr>
  </w:style>
  <w:style w:type="table" w:customStyle="1" w:styleId="IRPStyle5">
    <w:name w:val="IRP Style 5"/>
    <w:basedOn w:val="TableGridLight"/>
    <w:uiPriority w:val="99"/>
    <w:rsid w:val="0035277B"/>
    <w:rPr>
      <w:sz w:val="24"/>
    </w:rPr>
    <w:tblPr>
      <w:tblStyleRowBandSize w:val="1"/>
    </w:tblPr>
    <w:tblStylePr w:type="firstRow">
      <w:pPr>
        <w:jc w:val="center"/>
      </w:pPr>
      <w:rPr>
        <w:b/>
        <w:sz w:val="24"/>
      </w:rPr>
      <w:tblPr/>
      <w:tcPr>
        <w:shd w:val="clear" w:color="auto" w:fill="FCD8D3" w:themeFill="accent6" w:themeFillTint="33"/>
      </w:tcPr>
    </w:tblStylePr>
    <w:tblStylePr w:type="firstCol">
      <w:pPr>
        <w:jc w:val="left"/>
      </w:pPr>
      <w:rPr>
        <w:b/>
        <w:sz w:val="24"/>
      </w:rPr>
    </w:tblStylePr>
    <w:tblStylePr w:type="band1Horz">
      <w:pPr>
        <w:jc w:val="right"/>
      </w:pPr>
      <w:rPr>
        <w:sz w:val="24"/>
      </w:rPr>
    </w:tblStylePr>
    <w:tblStylePr w:type="band2Horz">
      <w:pPr>
        <w:jc w:val="right"/>
      </w:pPr>
      <w:rPr>
        <w:sz w:val="24"/>
      </w:rPr>
    </w:tblStylePr>
  </w:style>
  <w:style w:type="table" w:styleId="GridTable6Colorful">
    <w:name w:val="Grid Table 6 Colorful"/>
    <w:basedOn w:val="TableNormal"/>
    <w:uiPriority w:val="51"/>
    <w:rsid w:val="00E3624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RPBanded1">
    <w:name w:val="IRP Banded 1"/>
    <w:basedOn w:val="GridTable6Colorful"/>
    <w:uiPriority w:val="99"/>
    <w:rsid w:val="00E36249"/>
    <w:rPr>
      <w:sz w:val="24"/>
    </w:rPr>
    <w:tblPr/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pPr>
        <w:jc w:val="right"/>
      </w:pPr>
      <w:rPr>
        <w:sz w:val="24"/>
      </w:rPr>
      <w:tblPr/>
      <w:tcPr>
        <w:shd w:val="clear" w:color="auto" w:fill="DBE0F4" w:themeFill="accent1" w:themeFillTint="33"/>
      </w:tcPr>
    </w:tblStylePr>
    <w:tblStylePr w:type="band2Horz">
      <w:pPr>
        <w:jc w:val="right"/>
      </w:pPr>
    </w:tblStylePr>
  </w:style>
  <w:style w:type="table" w:customStyle="1" w:styleId="IRPBanded3">
    <w:name w:val="IRP Banded 3"/>
    <w:basedOn w:val="GridTable6Colorful"/>
    <w:uiPriority w:val="99"/>
    <w:rsid w:val="00E36249"/>
    <w:rPr>
      <w:sz w:val="24"/>
    </w:rPr>
    <w:tblPr/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pPr>
        <w:jc w:val="left"/>
      </w:pPr>
      <w:rPr>
        <w:b/>
        <w:bCs/>
        <w:color w:val="auto"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pPr>
        <w:jc w:val="right"/>
      </w:pPr>
      <w:tblPr/>
      <w:tcPr>
        <w:shd w:val="clear" w:color="auto" w:fill="F2F2F2" w:themeFill="background1" w:themeFillShade="F2"/>
      </w:tcPr>
    </w:tblStylePr>
    <w:tblStylePr w:type="band2Horz">
      <w:pPr>
        <w:jc w:val="right"/>
      </w:pPr>
    </w:tblStylePr>
  </w:style>
  <w:style w:type="table" w:customStyle="1" w:styleId="IRPBanded2">
    <w:name w:val="IRP Banded 2"/>
    <w:basedOn w:val="GridTable6Colorful"/>
    <w:uiPriority w:val="99"/>
    <w:rsid w:val="005C348D"/>
    <w:rPr>
      <w:sz w:val="24"/>
    </w:rPr>
    <w:tblPr/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pPr>
        <w:jc w:val="right"/>
      </w:pPr>
      <w:rPr>
        <w:sz w:val="24"/>
      </w:rPr>
      <w:tblPr/>
      <w:tcPr>
        <w:shd w:val="clear" w:color="auto" w:fill="EDFADC" w:themeFill="accent2" w:themeFillTint="33"/>
      </w:tcPr>
    </w:tblStylePr>
    <w:tblStylePr w:type="band2Horz">
      <w:pPr>
        <w:jc w:val="right"/>
      </w:pPr>
    </w:tblStylePr>
  </w:style>
  <w:style w:type="table" w:customStyle="1" w:styleId="IRPBanded4">
    <w:name w:val="IRP Banded 4"/>
    <w:basedOn w:val="GridTable6Colorful"/>
    <w:uiPriority w:val="99"/>
    <w:rsid w:val="005C348D"/>
    <w:rPr>
      <w:sz w:val="24"/>
    </w:rPr>
    <w:tblPr/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pPr>
        <w:jc w:val="right"/>
      </w:pPr>
      <w:tblPr/>
      <w:tcPr>
        <w:shd w:val="clear" w:color="auto" w:fill="DEF4FC" w:themeFill="accent3" w:themeFillTint="33"/>
      </w:tcPr>
    </w:tblStylePr>
    <w:tblStylePr w:type="band2Horz">
      <w:pPr>
        <w:jc w:val="right"/>
      </w:pPr>
    </w:tblStylePr>
  </w:style>
  <w:style w:type="table" w:customStyle="1" w:styleId="IRPBanded5">
    <w:name w:val="IRP Banded 5"/>
    <w:basedOn w:val="GridTable6Colorful"/>
    <w:uiPriority w:val="99"/>
    <w:rsid w:val="005C348D"/>
    <w:rPr>
      <w:sz w:val="24"/>
    </w:rPr>
    <w:tblPr/>
    <w:tblStylePr w:type="firstRow">
      <w:pPr>
        <w:jc w:val="center"/>
      </w:pPr>
      <w:rPr>
        <w:b/>
        <w:bCs/>
        <w:sz w:val="24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CCCCCC" w:themeFill="text1" w:themeFillTint="33"/>
      </w:tcPr>
    </w:tblStylePr>
    <w:tblStylePr w:type="band2Vert">
      <w:pPr>
        <w:jc w:val="right"/>
      </w:pPr>
    </w:tblStylePr>
    <w:tblStylePr w:type="band1Horz">
      <w:pPr>
        <w:jc w:val="right"/>
      </w:pPr>
      <w:tblPr/>
      <w:tcPr>
        <w:shd w:val="clear" w:color="auto" w:fill="FCD8D3" w:themeFill="accent6" w:themeFillTint="33"/>
      </w:tcPr>
    </w:tblStylePr>
    <w:tblStylePr w:type="band2Horz">
      <w:pPr>
        <w:jc w:val="right"/>
      </w:pPr>
    </w:tblStylePr>
  </w:style>
  <w:style w:type="character" w:styleId="SubtleReference">
    <w:name w:val="Subtle Reference"/>
    <w:basedOn w:val="DefaultParagraphFont"/>
    <w:uiPriority w:val="31"/>
    <w:rsid w:val="00987401"/>
    <w:rPr>
      <w:smallCaps/>
      <w:color w:val="5A5A5A" w:themeColor="text1" w:themeTint="A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FD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F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FD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06803"/>
    <w:rPr>
      <w:color w:val="59A8D1" w:themeColor="followedHyperlink"/>
      <w:u w:val="single"/>
    </w:rPr>
  </w:style>
  <w:style w:type="table" w:styleId="LightList-Accent1">
    <w:name w:val="Light List Accent 1"/>
    <w:basedOn w:val="TableNormal"/>
    <w:uiPriority w:val="61"/>
    <w:rsid w:val="00931711"/>
    <w:pPr>
      <w:spacing w:after="0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2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3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8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3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4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6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4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tz\Documents\Custom%20Office%20Templates\IRP%202017%20Template%20(ECC).dotx" TargetMode="External"/></Relationships>
</file>

<file path=word/theme/theme1.xml><?xml version="1.0" encoding="utf-8"?>
<a:theme xmlns:a="http://schemas.openxmlformats.org/drawingml/2006/main" name="IRP 2017">
  <a:themeElements>
    <a:clrScheme name="IRP 2017 (ECC)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A7EA52"/>
      </a:accent2>
      <a:accent3>
        <a:srgbClr val="5ECCF3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IRP Theme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CFA036860F419F7544E13D8F75F4" ma:contentTypeVersion="14" ma:contentTypeDescription="Create a new document." ma:contentTypeScope="" ma:versionID="1efef22697410e59cd858eec55671144">
  <xsd:schema xmlns:xsd="http://www.w3.org/2001/XMLSchema" xmlns:xs="http://www.w3.org/2001/XMLSchema" xmlns:p="http://schemas.microsoft.com/office/2006/metadata/properties" xmlns:ns3="0fc9b2dd-7d63-48fe-9943-fae17fa0b96b" xmlns:ns4="667a3cb2-a6ac-4263-bdd3-818c9105ac2f" targetNamespace="http://schemas.microsoft.com/office/2006/metadata/properties" ma:root="true" ma:fieldsID="7c62cc2c42ca5e4a1d4a1592932548e6" ns3:_="" ns4:_="">
    <xsd:import namespace="0fc9b2dd-7d63-48fe-9943-fae17fa0b96b"/>
    <xsd:import namespace="667a3cb2-a6ac-4263-bdd3-818c9105ac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b2dd-7d63-48fe-9943-fae17fa0b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3cb2-a6ac-4263-bdd3-818c9105a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8114-3439-4E38-8652-EABB9374745A}">
  <ds:schemaRefs>
    <ds:schemaRef ds:uri="http://purl.org/dc/terms/"/>
    <ds:schemaRef ds:uri="http://purl.org/dc/elements/1.1/"/>
    <ds:schemaRef ds:uri="http://purl.org/dc/dcmitype/"/>
    <ds:schemaRef ds:uri="0fc9b2dd-7d63-48fe-9943-fae17fa0b96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7a3cb2-a6ac-4263-bdd3-818c9105ac2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9FEA35-0733-479B-9157-3D49A55C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9b2dd-7d63-48fe-9943-fae17fa0b96b"/>
    <ds:schemaRef ds:uri="667a3cb2-a6ac-4263-bdd3-818c9105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5A708-6007-4B2E-BAE7-46BCA89C7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93246-012F-4387-8592-311F72BD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IRP 2017 Template (ECC)</Template>
  <TotalTime>0</TotalTime>
  <Pages>7</Pages>
  <Words>872</Words>
  <Characters>4974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Katz</dc:creator>
  <cp:lastModifiedBy>Pineda, Carolyn</cp:lastModifiedBy>
  <cp:revision>2</cp:revision>
  <dcterms:created xsi:type="dcterms:W3CDTF">2021-11-09T17:24:00Z</dcterms:created>
  <dcterms:modified xsi:type="dcterms:W3CDTF">2021-11-09T17:24:00Z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0x010100F653CFA036860F419F7544E13D8F75F4</vt:lpwstr>
  </property>
</Properties>
</file>