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1"/>
        <w:tblW w:w="8709" w:type="dxa"/>
        <w:jc w:val="center"/>
        <w:tblLook w:val="04A0" w:firstRow="1" w:lastRow="0" w:firstColumn="1" w:lastColumn="0" w:noHBand="0" w:noVBand="1"/>
      </w:tblPr>
      <w:tblGrid>
        <w:gridCol w:w="1119"/>
        <w:gridCol w:w="2828"/>
        <w:gridCol w:w="900"/>
        <w:gridCol w:w="3862"/>
      </w:tblGrid>
      <w:tr w:rsidR="00B673B0" w:rsidRPr="008C061D" w14:paraId="4F61D6BE" w14:textId="77777777" w:rsidTr="00232BB9">
        <w:trPr>
          <w:trHeight w:val="290"/>
          <w:jc w:val="center"/>
        </w:trPr>
        <w:tc>
          <w:tcPr>
            <w:tcW w:w="1119" w:type="dxa"/>
            <w:noWrap/>
            <w:hideMark/>
          </w:tcPr>
          <w:p w14:paraId="7D9F3F24" w14:textId="77777777" w:rsidR="00B673B0" w:rsidRPr="008C061D" w:rsidRDefault="00B673B0" w:rsidP="00F64018">
            <w:pPr>
              <w:rPr>
                <w:rFonts w:eastAsia="Times New Roman" w:cs="Times New Roman"/>
                <w:sz w:val="24"/>
                <w:szCs w:val="24"/>
              </w:rPr>
            </w:pPr>
            <w:bookmarkStart w:id="0" w:name="_GoBack"/>
            <w:bookmarkEnd w:id="0"/>
          </w:p>
        </w:tc>
        <w:tc>
          <w:tcPr>
            <w:tcW w:w="2828" w:type="dxa"/>
            <w:noWrap/>
            <w:hideMark/>
          </w:tcPr>
          <w:p w14:paraId="6146419C" w14:textId="77777777" w:rsidR="00B673B0" w:rsidRPr="008C061D" w:rsidRDefault="00B673B0" w:rsidP="00F64018">
            <w:pPr>
              <w:jc w:val="center"/>
              <w:rPr>
                <w:rFonts w:eastAsia="Times New Roman" w:cs="Calibri"/>
                <w:b/>
                <w:bCs/>
                <w:color w:val="000000"/>
                <w:sz w:val="24"/>
                <w:szCs w:val="24"/>
              </w:rPr>
            </w:pPr>
            <w:r w:rsidRPr="008C061D">
              <w:rPr>
                <w:rFonts w:eastAsia="Times New Roman" w:cs="Calibri"/>
                <w:b/>
                <w:bCs/>
                <w:color w:val="000000"/>
                <w:sz w:val="24"/>
                <w:szCs w:val="24"/>
              </w:rPr>
              <w:t>Name</w:t>
            </w:r>
          </w:p>
        </w:tc>
        <w:tc>
          <w:tcPr>
            <w:tcW w:w="900" w:type="dxa"/>
            <w:noWrap/>
            <w:hideMark/>
          </w:tcPr>
          <w:p w14:paraId="5F4FEF7D" w14:textId="77777777" w:rsidR="00B673B0" w:rsidRPr="008C061D" w:rsidRDefault="00B673B0" w:rsidP="00F64018">
            <w:pPr>
              <w:jc w:val="center"/>
              <w:rPr>
                <w:rFonts w:eastAsia="Times New Roman" w:cs="Calibri"/>
                <w:b/>
                <w:bCs/>
                <w:color w:val="000000"/>
                <w:sz w:val="24"/>
                <w:szCs w:val="24"/>
              </w:rPr>
            </w:pPr>
          </w:p>
        </w:tc>
        <w:tc>
          <w:tcPr>
            <w:tcW w:w="3862" w:type="dxa"/>
            <w:noWrap/>
            <w:hideMark/>
          </w:tcPr>
          <w:p w14:paraId="18A364E1" w14:textId="77777777" w:rsidR="00B673B0" w:rsidRPr="008C061D" w:rsidRDefault="00B673B0" w:rsidP="00F64018">
            <w:pPr>
              <w:jc w:val="center"/>
              <w:rPr>
                <w:rFonts w:eastAsia="Times New Roman" w:cs="Calibri"/>
                <w:b/>
                <w:bCs/>
                <w:color w:val="000000"/>
                <w:sz w:val="24"/>
                <w:szCs w:val="24"/>
              </w:rPr>
            </w:pPr>
            <w:r w:rsidRPr="008C061D">
              <w:rPr>
                <w:rFonts w:eastAsia="Times New Roman" w:cs="Calibri"/>
                <w:b/>
                <w:bCs/>
                <w:color w:val="000000"/>
                <w:sz w:val="24"/>
                <w:szCs w:val="24"/>
              </w:rPr>
              <w:t>Division</w:t>
            </w:r>
          </w:p>
        </w:tc>
      </w:tr>
      <w:tr w:rsidR="00B673B0" w:rsidRPr="008C061D" w14:paraId="4D5CD996" w14:textId="77777777" w:rsidTr="00232BB9">
        <w:trPr>
          <w:trHeight w:val="290"/>
          <w:jc w:val="center"/>
        </w:trPr>
        <w:tc>
          <w:tcPr>
            <w:tcW w:w="1119" w:type="dxa"/>
            <w:noWrap/>
            <w:hideMark/>
          </w:tcPr>
          <w:p w14:paraId="77780A0A" w14:textId="77777777" w:rsidR="00B673B0" w:rsidRPr="008C061D" w:rsidRDefault="00B673B0" w:rsidP="00F64018">
            <w:pPr>
              <w:rPr>
                <w:rFonts w:eastAsia="Times New Roman" w:cs="Calibri"/>
                <w:color w:val="000000"/>
                <w:sz w:val="24"/>
                <w:szCs w:val="24"/>
              </w:rPr>
            </w:pPr>
          </w:p>
        </w:tc>
        <w:tc>
          <w:tcPr>
            <w:tcW w:w="2828" w:type="dxa"/>
            <w:noWrap/>
            <w:hideMark/>
          </w:tcPr>
          <w:p w14:paraId="53262BBA" w14:textId="77777777" w:rsidR="00B673B0" w:rsidRPr="008C061D" w:rsidRDefault="00B673B0" w:rsidP="00F64018">
            <w:pPr>
              <w:rPr>
                <w:rFonts w:eastAsia="Times New Roman" w:cs="Calibri"/>
                <w:color w:val="000000"/>
                <w:sz w:val="24"/>
                <w:szCs w:val="24"/>
              </w:rPr>
            </w:pPr>
            <w:r w:rsidRPr="008C061D">
              <w:rPr>
                <w:rFonts w:eastAsia="Times New Roman" w:cs="Calibri"/>
                <w:color w:val="000000"/>
                <w:sz w:val="24"/>
                <w:szCs w:val="24"/>
              </w:rPr>
              <w:t>Analu Josephides*</w:t>
            </w:r>
          </w:p>
        </w:tc>
        <w:tc>
          <w:tcPr>
            <w:tcW w:w="900" w:type="dxa"/>
            <w:noWrap/>
            <w:hideMark/>
          </w:tcPr>
          <w:p w14:paraId="7A684F6A" w14:textId="77777777" w:rsidR="00B673B0" w:rsidRPr="008C061D" w:rsidRDefault="00B673B0" w:rsidP="00F64018">
            <w:pPr>
              <w:jc w:val="center"/>
              <w:rPr>
                <w:rFonts w:eastAsia="Times New Roman" w:cs="Calibri"/>
                <w:color w:val="000000"/>
                <w:sz w:val="24"/>
                <w:szCs w:val="24"/>
              </w:rPr>
            </w:pPr>
            <w:r w:rsidRPr="008C061D">
              <w:rPr>
                <w:rFonts w:eastAsia="Times New Roman" w:cs="Calibri"/>
                <w:color w:val="000000"/>
                <w:sz w:val="24"/>
                <w:szCs w:val="24"/>
              </w:rPr>
              <w:t>AJ</w:t>
            </w:r>
          </w:p>
        </w:tc>
        <w:tc>
          <w:tcPr>
            <w:tcW w:w="3862" w:type="dxa"/>
            <w:noWrap/>
            <w:hideMark/>
          </w:tcPr>
          <w:p w14:paraId="0EBB9557" w14:textId="77777777" w:rsidR="00B673B0" w:rsidRPr="008C061D" w:rsidRDefault="00B673B0" w:rsidP="00F64018">
            <w:pPr>
              <w:rPr>
                <w:rFonts w:eastAsia="Times New Roman" w:cs="Calibri"/>
                <w:color w:val="000000"/>
                <w:sz w:val="24"/>
                <w:szCs w:val="24"/>
              </w:rPr>
            </w:pPr>
            <w:r w:rsidRPr="008C061D">
              <w:rPr>
                <w:rFonts w:eastAsia="Times New Roman" w:cs="Calibri"/>
                <w:color w:val="000000"/>
                <w:sz w:val="24"/>
                <w:szCs w:val="24"/>
              </w:rPr>
              <w:t>Library &amp; Learning Resources</w:t>
            </w:r>
          </w:p>
        </w:tc>
      </w:tr>
      <w:tr w:rsidR="00B673B0" w:rsidRPr="008C061D" w14:paraId="6D01B5F3" w14:textId="77777777" w:rsidTr="00232BB9">
        <w:trPr>
          <w:trHeight w:val="290"/>
          <w:jc w:val="center"/>
        </w:trPr>
        <w:tc>
          <w:tcPr>
            <w:tcW w:w="1119" w:type="dxa"/>
            <w:noWrap/>
            <w:hideMark/>
          </w:tcPr>
          <w:p w14:paraId="7E14250F" w14:textId="77777777" w:rsidR="00B673B0" w:rsidRPr="008C061D" w:rsidRDefault="00B673B0" w:rsidP="00F64018">
            <w:pPr>
              <w:rPr>
                <w:rFonts w:eastAsia="Times New Roman" w:cs="Calibri"/>
                <w:color w:val="000000"/>
                <w:sz w:val="24"/>
                <w:szCs w:val="24"/>
              </w:rPr>
            </w:pPr>
          </w:p>
        </w:tc>
        <w:tc>
          <w:tcPr>
            <w:tcW w:w="2828" w:type="dxa"/>
            <w:noWrap/>
            <w:hideMark/>
          </w:tcPr>
          <w:p w14:paraId="65DE9AEC" w14:textId="77777777" w:rsidR="00B673B0" w:rsidRPr="008C061D" w:rsidRDefault="00B673B0" w:rsidP="00F64018">
            <w:pPr>
              <w:rPr>
                <w:rFonts w:eastAsia="Times New Roman" w:cs="Calibri"/>
                <w:color w:val="000000"/>
                <w:sz w:val="24"/>
                <w:szCs w:val="24"/>
              </w:rPr>
            </w:pPr>
            <w:r w:rsidRPr="008C061D">
              <w:rPr>
                <w:rFonts w:cs="Times New Roman"/>
                <w:sz w:val="24"/>
                <w:szCs w:val="24"/>
              </w:rPr>
              <w:t>Christina Nagao</w:t>
            </w:r>
          </w:p>
        </w:tc>
        <w:tc>
          <w:tcPr>
            <w:tcW w:w="900" w:type="dxa"/>
            <w:noWrap/>
            <w:hideMark/>
          </w:tcPr>
          <w:p w14:paraId="27EA2DEC" w14:textId="77777777" w:rsidR="00B673B0" w:rsidRPr="008C061D" w:rsidRDefault="00B673B0" w:rsidP="00F64018">
            <w:pPr>
              <w:jc w:val="center"/>
              <w:rPr>
                <w:rFonts w:eastAsia="Times New Roman" w:cs="Calibri"/>
                <w:color w:val="000000"/>
                <w:sz w:val="24"/>
                <w:szCs w:val="24"/>
              </w:rPr>
            </w:pPr>
            <w:r w:rsidRPr="008C061D">
              <w:rPr>
                <w:rFonts w:eastAsia="Times New Roman" w:cs="Calibri"/>
                <w:color w:val="000000"/>
                <w:sz w:val="24"/>
                <w:szCs w:val="24"/>
              </w:rPr>
              <w:t>CN</w:t>
            </w:r>
          </w:p>
        </w:tc>
        <w:tc>
          <w:tcPr>
            <w:tcW w:w="3862" w:type="dxa"/>
            <w:noWrap/>
            <w:hideMark/>
          </w:tcPr>
          <w:p w14:paraId="5DF07692" w14:textId="77777777" w:rsidR="00B673B0" w:rsidRPr="008C061D" w:rsidRDefault="00B673B0" w:rsidP="00F64018">
            <w:pPr>
              <w:rPr>
                <w:rFonts w:eastAsia="Times New Roman" w:cs="Calibri"/>
                <w:color w:val="000000"/>
                <w:sz w:val="24"/>
                <w:szCs w:val="24"/>
              </w:rPr>
            </w:pPr>
            <w:r w:rsidRPr="008C061D">
              <w:rPr>
                <w:rFonts w:eastAsia="Times New Roman" w:cs="Calibri"/>
                <w:color w:val="000000"/>
                <w:sz w:val="24"/>
                <w:szCs w:val="24"/>
              </w:rPr>
              <w:t>Humanities</w:t>
            </w:r>
          </w:p>
        </w:tc>
      </w:tr>
      <w:tr w:rsidR="00B673B0" w:rsidRPr="008C061D" w14:paraId="2DE62B4D" w14:textId="77777777" w:rsidTr="00232BB9">
        <w:trPr>
          <w:trHeight w:val="290"/>
          <w:jc w:val="center"/>
        </w:trPr>
        <w:tc>
          <w:tcPr>
            <w:tcW w:w="1119" w:type="dxa"/>
            <w:noWrap/>
            <w:hideMark/>
          </w:tcPr>
          <w:p w14:paraId="75AE0F3B" w14:textId="77777777" w:rsidR="00B673B0" w:rsidRPr="008C061D" w:rsidRDefault="00B673B0" w:rsidP="00F64018">
            <w:pPr>
              <w:rPr>
                <w:rFonts w:eastAsia="Times New Roman" w:cs="Calibri"/>
                <w:color w:val="000000"/>
                <w:sz w:val="24"/>
                <w:szCs w:val="24"/>
              </w:rPr>
            </w:pPr>
          </w:p>
        </w:tc>
        <w:tc>
          <w:tcPr>
            <w:tcW w:w="2828" w:type="dxa"/>
            <w:noWrap/>
            <w:hideMark/>
          </w:tcPr>
          <w:p w14:paraId="318B3043" w14:textId="77777777" w:rsidR="00B673B0" w:rsidRPr="008C061D" w:rsidRDefault="00B673B0" w:rsidP="00F64018">
            <w:pPr>
              <w:rPr>
                <w:rFonts w:eastAsia="Times New Roman" w:cs="Calibri"/>
                <w:color w:val="000000"/>
                <w:sz w:val="24"/>
                <w:szCs w:val="24"/>
              </w:rPr>
            </w:pPr>
            <w:r w:rsidRPr="008C061D">
              <w:rPr>
                <w:rFonts w:cs="Times New Roman"/>
                <w:sz w:val="24"/>
                <w:szCs w:val="24"/>
              </w:rPr>
              <w:t>Edith Gutierrez</w:t>
            </w:r>
          </w:p>
        </w:tc>
        <w:tc>
          <w:tcPr>
            <w:tcW w:w="900" w:type="dxa"/>
            <w:noWrap/>
            <w:hideMark/>
          </w:tcPr>
          <w:p w14:paraId="43C74E7C" w14:textId="77777777" w:rsidR="00B673B0" w:rsidRPr="008C061D" w:rsidRDefault="00B673B0" w:rsidP="00F64018">
            <w:pPr>
              <w:jc w:val="center"/>
              <w:rPr>
                <w:rFonts w:eastAsia="Times New Roman" w:cs="Calibri"/>
                <w:color w:val="000000"/>
                <w:sz w:val="24"/>
                <w:szCs w:val="24"/>
              </w:rPr>
            </w:pPr>
            <w:r w:rsidRPr="008C061D">
              <w:rPr>
                <w:rFonts w:eastAsia="Times New Roman" w:cs="Calibri"/>
                <w:color w:val="000000"/>
                <w:sz w:val="24"/>
                <w:szCs w:val="24"/>
              </w:rPr>
              <w:t>EG</w:t>
            </w:r>
          </w:p>
        </w:tc>
        <w:tc>
          <w:tcPr>
            <w:tcW w:w="3862" w:type="dxa"/>
            <w:noWrap/>
          </w:tcPr>
          <w:p w14:paraId="501AC436" w14:textId="77777777" w:rsidR="00B673B0" w:rsidRPr="008C061D" w:rsidRDefault="00B673B0" w:rsidP="00F64018">
            <w:pPr>
              <w:rPr>
                <w:rFonts w:eastAsia="Times New Roman" w:cs="Calibri"/>
                <w:color w:val="000000"/>
                <w:sz w:val="24"/>
                <w:szCs w:val="24"/>
              </w:rPr>
            </w:pPr>
            <w:r w:rsidRPr="008C061D">
              <w:rPr>
                <w:rFonts w:cs="Times New Roman"/>
                <w:sz w:val="24"/>
                <w:szCs w:val="24"/>
              </w:rPr>
              <w:t>Manager Representative</w:t>
            </w:r>
          </w:p>
        </w:tc>
      </w:tr>
      <w:tr w:rsidR="00B673B0" w:rsidRPr="008C061D" w14:paraId="06E35AEB" w14:textId="77777777" w:rsidTr="00232BB9">
        <w:trPr>
          <w:trHeight w:val="290"/>
          <w:jc w:val="center"/>
        </w:trPr>
        <w:tc>
          <w:tcPr>
            <w:tcW w:w="1119" w:type="dxa"/>
            <w:noWrap/>
            <w:hideMark/>
          </w:tcPr>
          <w:p w14:paraId="72180116" w14:textId="77777777" w:rsidR="00B673B0" w:rsidRPr="008C061D" w:rsidRDefault="00B673B0" w:rsidP="00F64018">
            <w:pPr>
              <w:rPr>
                <w:rFonts w:eastAsia="Times New Roman" w:cs="Calibri"/>
                <w:color w:val="000000"/>
                <w:sz w:val="24"/>
                <w:szCs w:val="24"/>
              </w:rPr>
            </w:pPr>
          </w:p>
        </w:tc>
        <w:tc>
          <w:tcPr>
            <w:tcW w:w="2828" w:type="dxa"/>
            <w:noWrap/>
            <w:hideMark/>
          </w:tcPr>
          <w:p w14:paraId="1DEE9A36" w14:textId="77777777" w:rsidR="00B673B0" w:rsidRPr="008C061D" w:rsidRDefault="00B673B0" w:rsidP="00F64018">
            <w:pPr>
              <w:rPr>
                <w:rFonts w:eastAsia="Times New Roman" w:cs="Calibri"/>
                <w:color w:val="000000"/>
                <w:sz w:val="24"/>
                <w:szCs w:val="24"/>
              </w:rPr>
            </w:pPr>
            <w:r w:rsidRPr="008C061D">
              <w:rPr>
                <w:rFonts w:cs="Times New Roman"/>
                <w:sz w:val="24"/>
                <w:szCs w:val="24"/>
              </w:rPr>
              <w:t>Erika Yates</w:t>
            </w:r>
          </w:p>
        </w:tc>
        <w:tc>
          <w:tcPr>
            <w:tcW w:w="900" w:type="dxa"/>
            <w:noWrap/>
            <w:hideMark/>
          </w:tcPr>
          <w:p w14:paraId="659ECEC6" w14:textId="77777777" w:rsidR="00B673B0" w:rsidRPr="008C061D" w:rsidRDefault="00B673B0" w:rsidP="00F64018">
            <w:pPr>
              <w:jc w:val="center"/>
              <w:rPr>
                <w:rFonts w:eastAsia="Times New Roman" w:cs="Calibri"/>
                <w:color w:val="000000"/>
                <w:sz w:val="24"/>
                <w:szCs w:val="24"/>
              </w:rPr>
            </w:pPr>
            <w:r w:rsidRPr="008C061D">
              <w:rPr>
                <w:rFonts w:eastAsia="Times New Roman" w:cs="Calibri"/>
                <w:color w:val="000000"/>
                <w:sz w:val="24"/>
                <w:szCs w:val="24"/>
              </w:rPr>
              <w:t>EY</w:t>
            </w:r>
          </w:p>
        </w:tc>
        <w:tc>
          <w:tcPr>
            <w:tcW w:w="3862" w:type="dxa"/>
            <w:noWrap/>
            <w:hideMark/>
          </w:tcPr>
          <w:p w14:paraId="186F74DF" w14:textId="77777777" w:rsidR="00B673B0" w:rsidRPr="008C061D" w:rsidRDefault="00B673B0" w:rsidP="00F64018">
            <w:pPr>
              <w:rPr>
                <w:rFonts w:eastAsia="Times New Roman" w:cs="Calibri"/>
                <w:color w:val="000000"/>
                <w:sz w:val="24"/>
                <w:szCs w:val="24"/>
              </w:rPr>
            </w:pPr>
            <w:r w:rsidRPr="008C061D">
              <w:rPr>
                <w:rFonts w:cs="Times New Roman"/>
                <w:sz w:val="24"/>
                <w:szCs w:val="24"/>
              </w:rPr>
              <w:t>Classified Representative</w:t>
            </w:r>
          </w:p>
        </w:tc>
      </w:tr>
      <w:tr w:rsidR="00B673B0" w:rsidRPr="008C061D" w14:paraId="42C3909D" w14:textId="77777777" w:rsidTr="00232BB9">
        <w:trPr>
          <w:trHeight w:val="290"/>
          <w:jc w:val="center"/>
        </w:trPr>
        <w:tc>
          <w:tcPr>
            <w:tcW w:w="1119" w:type="dxa"/>
            <w:noWrap/>
          </w:tcPr>
          <w:p w14:paraId="5B239CEC" w14:textId="77777777" w:rsidR="00B673B0" w:rsidRPr="008C061D" w:rsidRDefault="00B673B0" w:rsidP="00F64018">
            <w:pPr>
              <w:rPr>
                <w:rFonts w:eastAsia="Times New Roman" w:cs="Calibri"/>
                <w:color w:val="000000"/>
                <w:sz w:val="24"/>
                <w:szCs w:val="24"/>
              </w:rPr>
            </w:pPr>
          </w:p>
        </w:tc>
        <w:tc>
          <w:tcPr>
            <w:tcW w:w="2828" w:type="dxa"/>
            <w:noWrap/>
          </w:tcPr>
          <w:p w14:paraId="0047E261" w14:textId="77777777" w:rsidR="00B673B0" w:rsidRPr="008C061D" w:rsidRDefault="00B673B0" w:rsidP="00F64018">
            <w:pPr>
              <w:rPr>
                <w:rFonts w:eastAsia="Times New Roman" w:cs="Calibri"/>
                <w:color w:val="000000"/>
                <w:sz w:val="24"/>
                <w:szCs w:val="24"/>
              </w:rPr>
            </w:pPr>
            <w:r w:rsidRPr="008C061D">
              <w:rPr>
                <w:rFonts w:cs="Times New Roman"/>
                <w:sz w:val="24"/>
                <w:szCs w:val="24"/>
              </w:rPr>
              <w:t>Eunice Tuuholoaki</w:t>
            </w:r>
          </w:p>
        </w:tc>
        <w:tc>
          <w:tcPr>
            <w:tcW w:w="900" w:type="dxa"/>
            <w:noWrap/>
          </w:tcPr>
          <w:p w14:paraId="60C45224" w14:textId="77777777" w:rsidR="00B673B0" w:rsidRPr="008C061D" w:rsidRDefault="00B673B0" w:rsidP="00F64018">
            <w:pPr>
              <w:jc w:val="center"/>
              <w:rPr>
                <w:rFonts w:eastAsia="Times New Roman" w:cs="Calibri"/>
                <w:color w:val="000000"/>
                <w:sz w:val="24"/>
                <w:szCs w:val="24"/>
              </w:rPr>
            </w:pPr>
            <w:r w:rsidRPr="008C061D">
              <w:rPr>
                <w:rFonts w:eastAsia="Times New Roman" w:cs="Calibri"/>
                <w:color w:val="000000"/>
                <w:sz w:val="24"/>
                <w:szCs w:val="24"/>
              </w:rPr>
              <w:t>ET</w:t>
            </w:r>
          </w:p>
        </w:tc>
        <w:tc>
          <w:tcPr>
            <w:tcW w:w="3862" w:type="dxa"/>
            <w:noWrap/>
          </w:tcPr>
          <w:p w14:paraId="6690240A" w14:textId="77777777" w:rsidR="00B673B0" w:rsidRPr="008C061D" w:rsidRDefault="00B673B0" w:rsidP="00F64018">
            <w:pPr>
              <w:rPr>
                <w:rFonts w:eastAsia="Times New Roman" w:cs="Calibri"/>
                <w:color w:val="000000"/>
                <w:sz w:val="24"/>
                <w:szCs w:val="24"/>
              </w:rPr>
            </w:pPr>
            <w:r w:rsidRPr="008C061D">
              <w:rPr>
                <w:rFonts w:cs="Times New Roman"/>
                <w:sz w:val="24"/>
                <w:szCs w:val="24"/>
              </w:rPr>
              <w:t>Student Representative; MANA</w:t>
            </w:r>
          </w:p>
        </w:tc>
      </w:tr>
      <w:tr w:rsidR="00B673B0" w:rsidRPr="008C061D" w14:paraId="7543BD24" w14:textId="77777777" w:rsidTr="00232BB9">
        <w:trPr>
          <w:trHeight w:val="290"/>
          <w:jc w:val="center"/>
        </w:trPr>
        <w:tc>
          <w:tcPr>
            <w:tcW w:w="1119" w:type="dxa"/>
            <w:noWrap/>
          </w:tcPr>
          <w:p w14:paraId="638FAFF9" w14:textId="77777777" w:rsidR="00B673B0" w:rsidRPr="008C061D" w:rsidRDefault="00B673B0" w:rsidP="00F64018">
            <w:pPr>
              <w:rPr>
                <w:rFonts w:eastAsia="Times New Roman" w:cs="Calibri"/>
                <w:color w:val="000000"/>
                <w:sz w:val="24"/>
                <w:szCs w:val="24"/>
              </w:rPr>
            </w:pPr>
          </w:p>
        </w:tc>
        <w:tc>
          <w:tcPr>
            <w:tcW w:w="2828" w:type="dxa"/>
            <w:noWrap/>
          </w:tcPr>
          <w:p w14:paraId="1A5ED49A" w14:textId="77777777" w:rsidR="00B673B0" w:rsidRPr="008C061D" w:rsidRDefault="00B673B0" w:rsidP="00F64018">
            <w:pPr>
              <w:rPr>
                <w:rFonts w:eastAsia="Times New Roman" w:cs="Calibri"/>
                <w:color w:val="000000"/>
                <w:sz w:val="24"/>
                <w:szCs w:val="24"/>
              </w:rPr>
            </w:pPr>
            <w:r w:rsidRPr="008C061D">
              <w:rPr>
                <w:rFonts w:cs="Times New Roman"/>
                <w:sz w:val="24"/>
                <w:szCs w:val="24"/>
              </w:rPr>
              <w:t>Gary Medina</w:t>
            </w:r>
          </w:p>
        </w:tc>
        <w:tc>
          <w:tcPr>
            <w:tcW w:w="900" w:type="dxa"/>
            <w:noWrap/>
          </w:tcPr>
          <w:p w14:paraId="430ED610" w14:textId="77777777" w:rsidR="00B673B0" w:rsidRPr="008C061D" w:rsidRDefault="00B673B0" w:rsidP="00F64018">
            <w:pPr>
              <w:jc w:val="center"/>
              <w:rPr>
                <w:rFonts w:eastAsia="Times New Roman" w:cs="Calibri"/>
                <w:color w:val="000000"/>
                <w:sz w:val="24"/>
                <w:szCs w:val="24"/>
              </w:rPr>
            </w:pPr>
            <w:r w:rsidRPr="008C061D">
              <w:rPr>
                <w:rFonts w:eastAsia="Times New Roman" w:cs="Calibri"/>
                <w:color w:val="000000"/>
                <w:sz w:val="24"/>
                <w:szCs w:val="24"/>
              </w:rPr>
              <w:t>GM</w:t>
            </w:r>
          </w:p>
        </w:tc>
        <w:tc>
          <w:tcPr>
            <w:tcW w:w="3862" w:type="dxa"/>
            <w:noWrap/>
          </w:tcPr>
          <w:p w14:paraId="2B36ED8B" w14:textId="77777777" w:rsidR="00B673B0" w:rsidRPr="008C061D" w:rsidRDefault="00B673B0" w:rsidP="00F64018">
            <w:pPr>
              <w:rPr>
                <w:rFonts w:eastAsia="Times New Roman" w:cs="Calibri"/>
                <w:color w:val="000000"/>
                <w:sz w:val="24"/>
                <w:szCs w:val="24"/>
              </w:rPr>
            </w:pPr>
            <w:r w:rsidRPr="008C061D">
              <w:rPr>
                <w:rFonts w:eastAsia="Times New Roman" w:cs="Calibri"/>
                <w:color w:val="000000"/>
                <w:sz w:val="24"/>
                <w:szCs w:val="24"/>
              </w:rPr>
              <w:t>Library &amp; Learning Resources</w:t>
            </w:r>
          </w:p>
        </w:tc>
      </w:tr>
      <w:tr w:rsidR="00B673B0" w:rsidRPr="008C061D" w14:paraId="5AB605A7" w14:textId="77777777" w:rsidTr="00232BB9">
        <w:trPr>
          <w:trHeight w:val="290"/>
          <w:jc w:val="center"/>
        </w:trPr>
        <w:tc>
          <w:tcPr>
            <w:tcW w:w="1119" w:type="dxa"/>
            <w:noWrap/>
          </w:tcPr>
          <w:p w14:paraId="7350F95F" w14:textId="77777777" w:rsidR="00B673B0" w:rsidRPr="008C061D" w:rsidRDefault="00B673B0" w:rsidP="00F64018">
            <w:pPr>
              <w:rPr>
                <w:rFonts w:eastAsia="Times New Roman" w:cs="Calibri"/>
                <w:color w:val="000000"/>
                <w:sz w:val="24"/>
                <w:szCs w:val="24"/>
              </w:rPr>
            </w:pPr>
          </w:p>
        </w:tc>
        <w:tc>
          <w:tcPr>
            <w:tcW w:w="2828" w:type="dxa"/>
            <w:noWrap/>
          </w:tcPr>
          <w:p w14:paraId="047BB9BC" w14:textId="77777777" w:rsidR="00B673B0" w:rsidRPr="008C061D" w:rsidRDefault="00B673B0" w:rsidP="00F64018">
            <w:pPr>
              <w:rPr>
                <w:rFonts w:cs="Times New Roman"/>
                <w:sz w:val="24"/>
                <w:szCs w:val="24"/>
              </w:rPr>
            </w:pPr>
            <w:r w:rsidRPr="008C061D">
              <w:rPr>
                <w:rFonts w:cs="Times New Roman"/>
                <w:sz w:val="24"/>
                <w:szCs w:val="24"/>
              </w:rPr>
              <w:t>Joseph Hardesty</w:t>
            </w:r>
          </w:p>
        </w:tc>
        <w:tc>
          <w:tcPr>
            <w:tcW w:w="900" w:type="dxa"/>
            <w:noWrap/>
          </w:tcPr>
          <w:p w14:paraId="19911D78" w14:textId="77777777" w:rsidR="00B673B0" w:rsidRPr="008C061D" w:rsidRDefault="00B673B0" w:rsidP="00F64018">
            <w:pPr>
              <w:jc w:val="center"/>
              <w:rPr>
                <w:rFonts w:eastAsia="Times New Roman" w:cs="Calibri"/>
                <w:color w:val="000000"/>
                <w:sz w:val="24"/>
                <w:szCs w:val="24"/>
              </w:rPr>
            </w:pPr>
            <w:r w:rsidRPr="008C061D">
              <w:rPr>
                <w:rFonts w:eastAsia="Times New Roman" w:cs="Calibri"/>
                <w:color w:val="000000"/>
                <w:sz w:val="24"/>
                <w:szCs w:val="24"/>
              </w:rPr>
              <w:t>JH</w:t>
            </w:r>
          </w:p>
        </w:tc>
        <w:tc>
          <w:tcPr>
            <w:tcW w:w="3862" w:type="dxa"/>
            <w:noWrap/>
          </w:tcPr>
          <w:p w14:paraId="6F243299" w14:textId="77777777" w:rsidR="00B673B0" w:rsidRPr="008C061D" w:rsidRDefault="00B673B0" w:rsidP="00F64018">
            <w:pPr>
              <w:rPr>
                <w:rFonts w:cs="Times New Roman"/>
                <w:sz w:val="24"/>
                <w:szCs w:val="24"/>
              </w:rPr>
            </w:pPr>
            <w:r w:rsidRPr="008C061D">
              <w:rPr>
                <w:rFonts w:cs="Times New Roman"/>
                <w:sz w:val="24"/>
                <w:szCs w:val="24"/>
              </w:rPr>
              <w:t>Fine Arts</w:t>
            </w:r>
          </w:p>
        </w:tc>
      </w:tr>
      <w:tr w:rsidR="00B673B0" w:rsidRPr="008C061D" w14:paraId="5AFE0DF7" w14:textId="77777777" w:rsidTr="00232BB9">
        <w:trPr>
          <w:trHeight w:val="290"/>
          <w:jc w:val="center"/>
        </w:trPr>
        <w:tc>
          <w:tcPr>
            <w:tcW w:w="1119" w:type="dxa"/>
            <w:noWrap/>
            <w:hideMark/>
          </w:tcPr>
          <w:p w14:paraId="1403AB11" w14:textId="77777777" w:rsidR="00B673B0" w:rsidRPr="008C061D" w:rsidRDefault="00B673B0" w:rsidP="00F64018">
            <w:pPr>
              <w:rPr>
                <w:rFonts w:eastAsia="Times New Roman" w:cs="Calibri"/>
                <w:color w:val="000000"/>
                <w:sz w:val="24"/>
                <w:szCs w:val="24"/>
              </w:rPr>
            </w:pPr>
          </w:p>
        </w:tc>
        <w:tc>
          <w:tcPr>
            <w:tcW w:w="2828" w:type="dxa"/>
            <w:noWrap/>
            <w:hideMark/>
          </w:tcPr>
          <w:p w14:paraId="6BC66505" w14:textId="77777777" w:rsidR="00B673B0" w:rsidRPr="008C061D" w:rsidRDefault="00B673B0" w:rsidP="00F64018">
            <w:pPr>
              <w:rPr>
                <w:rFonts w:eastAsia="Times New Roman" w:cs="Calibri"/>
                <w:color w:val="000000"/>
                <w:sz w:val="24"/>
                <w:szCs w:val="24"/>
              </w:rPr>
            </w:pPr>
            <w:r w:rsidRPr="008C061D">
              <w:rPr>
                <w:rFonts w:eastAsia="Times New Roman" w:cs="Calibri"/>
                <w:color w:val="000000"/>
                <w:sz w:val="24"/>
                <w:szCs w:val="24"/>
              </w:rPr>
              <w:t>Jason Suarez</w:t>
            </w:r>
          </w:p>
        </w:tc>
        <w:tc>
          <w:tcPr>
            <w:tcW w:w="900" w:type="dxa"/>
            <w:noWrap/>
            <w:hideMark/>
          </w:tcPr>
          <w:p w14:paraId="351E5359" w14:textId="77777777" w:rsidR="00B673B0" w:rsidRPr="008C061D" w:rsidRDefault="00B673B0" w:rsidP="00F64018">
            <w:pPr>
              <w:jc w:val="center"/>
              <w:rPr>
                <w:rFonts w:eastAsia="Times New Roman" w:cs="Calibri"/>
                <w:color w:val="000000"/>
                <w:sz w:val="24"/>
                <w:szCs w:val="24"/>
              </w:rPr>
            </w:pPr>
            <w:r w:rsidRPr="008C061D">
              <w:rPr>
                <w:rFonts w:eastAsia="Times New Roman" w:cs="Calibri"/>
                <w:color w:val="000000"/>
                <w:sz w:val="24"/>
                <w:szCs w:val="24"/>
              </w:rPr>
              <w:t>JS</w:t>
            </w:r>
          </w:p>
        </w:tc>
        <w:tc>
          <w:tcPr>
            <w:tcW w:w="3862" w:type="dxa"/>
            <w:noWrap/>
            <w:hideMark/>
          </w:tcPr>
          <w:p w14:paraId="677051C6" w14:textId="77777777" w:rsidR="00B673B0" w:rsidRPr="008C061D" w:rsidRDefault="00B673B0" w:rsidP="00F64018">
            <w:pPr>
              <w:rPr>
                <w:rFonts w:eastAsia="Times New Roman" w:cs="Calibri"/>
                <w:color w:val="000000"/>
                <w:sz w:val="24"/>
                <w:szCs w:val="24"/>
              </w:rPr>
            </w:pPr>
            <w:r w:rsidRPr="008C061D">
              <w:rPr>
                <w:rFonts w:eastAsia="Times New Roman" w:cs="Calibri"/>
                <w:color w:val="000000"/>
                <w:sz w:val="24"/>
                <w:szCs w:val="24"/>
              </w:rPr>
              <w:t>Behavior Social Sciences</w:t>
            </w:r>
          </w:p>
        </w:tc>
      </w:tr>
      <w:tr w:rsidR="00B673B0" w:rsidRPr="008C061D" w14:paraId="48A5406C" w14:textId="77777777" w:rsidTr="00232BB9">
        <w:trPr>
          <w:trHeight w:val="290"/>
          <w:jc w:val="center"/>
        </w:trPr>
        <w:tc>
          <w:tcPr>
            <w:tcW w:w="1119" w:type="dxa"/>
            <w:noWrap/>
            <w:hideMark/>
          </w:tcPr>
          <w:p w14:paraId="5F6AB24B" w14:textId="77777777" w:rsidR="00B673B0" w:rsidRPr="008C061D" w:rsidRDefault="00B673B0" w:rsidP="00F64018">
            <w:pPr>
              <w:rPr>
                <w:rFonts w:eastAsia="Times New Roman" w:cs="Calibri"/>
                <w:color w:val="000000"/>
                <w:sz w:val="24"/>
                <w:szCs w:val="24"/>
              </w:rPr>
            </w:pPr>
          </w:p>
        </w:tc>
        <w:tc>
          <w:tcPr>
            <w:tcW w:w="2828" w:type="dxa"/>
            <w:noWrap/>
            <w:hideMark/>
          </w:tcPr>
          <w:p w14:paraId="1B46C0DD" w14:textId="77777777" w:rsidR="00B673B0" w:rsidRPr="008C061D" w:rsidRDefault="00B673B0" w:rsidP="00F64018">
            <w:pPr>
              <w:rPr>
                <w:rFonts w:eastAsia="Times New Roman" w:cs="Calibri"/>
                <w:color w:val="000000"/>
                <w:sz w:val="24"/>
                <w:szCs w:val="24"/>
              </w:rPr>
            </w:pPr>
            <w:proofErr w:type="spellStart"/>
            <w:r w:rsidRPr="008C061D">
              <w:rPr>
                <w:rFonts w:cs="Times New Roman"/>
                <w:sz w:val="24"/>
                <w:szCs w:val="24"/>
              </w:rPr>
              <w:t>Ketmany</w:t>
            </w:r>
            <w:proofErr w:type="spellEnd"/>
            <w:r w:rsidRPr="008C061D">
              <w:rPr>
                <w:rFonts w:cs="Times New Roman"/>
                <w:sz w:val="24"/>
                <w:szCs w:val="24"/>
              </w:rPr>
              <w:t xml:space="preserve"> “Katie” </w:t>
            </w:r>
            <w:proofErr w:type="spellStart"/>
            <w:r w:rsidRPr="008C061D">
              <w:rPr>
                <w:rFonts w:cs="Times New Roman"/>
                <w:sz w:val="24"/>
                <w:szCs w:val="24"/>
              </w:rPr>
              <w:t>Sundara</w:t>
            </w:r>
            <w:proofErr w:type="spellEnd"/>
          </w:p>
        </w:tc>
        <w:tc>
          <w:tcPr>
            <w:tcW w:w="900" w:type="dxa"/>
            <w:noWrap/>
            <w:hideMark/>
          </w:tcPr>
          <w:p w14:paraId="04619B0E" w14:textId="77777777" w:rsidR="00B673B0" w:rsidRPr="008C061D" w:rsidRDefault="00B673B0" w:rsidP="00F64018">
            <w:pPr>
              <w:jc w:val="center"/>
              <w:rPr>
                <w:rFonts w:eastAsia="Times New Roman" w:cs="Calibri"/>
                <w:color w:val="000000"/>
                <w:sz w:val="24"/>
                <w:szCs w:val="24"/>
              </w:rPr>
            </w:pPr>
            <w:r w:rsidRPr="008C061D">
              <w:rPr>
                <w:rFonts w:eastAsia="Times New Roman" w:cs="Calibri"/>
                <w:color w:val="000000"/>
                <w:sz w:val="24"/>
                <w:szCs w:val="24"/>
              </w:rPr>
              <w:t>KS</w:t>
            </w:r>
          </w:p>
        </w:tc>
        <w:tc>
          <w:tcPr>
            <w:tcW w:w="3862" w:type="dxa"/>
            <w:noWrap/>
            <w:hideMark/>
          </w:tcPr>
          <w:p w14:paraId="2F86277A" w14:textId="77777777" w:rsidR="00B673B0" w:rsidRPr="008C061D" w:rsidRDefault="00B673B0" w:rsidP="00F64018">
            <w:pPr>
              <w:rPr>
                <w:rFonts w:eastAsia="Times New Roman" w:cs="Calibri"/>
                <w:color w:val="000000"/>
                <w:sz w:val="24"/>
                <w:szCs w:val="24"/>
              </w:rPr>
            </w:pPr>
            <w:r w:rsidRPr="008C061D">
              <w:rPr>
                <w:rFonts w:eastAsia="Times New Roman" w:cs="Calibri"/>
                <w:color w:val="000000"/>
                <w:sz w:val="24"/>
                <w:szCs w:val="24"/>
              </w:rPr>
              <w:t xml:space="preserve">Dean </w:t>
            </w:r>
            <w:r w:rsidRPr="008C061D">
              <w:rPr>
                <w:rFonts w:cs="Times New Roman"/>
                <w:sz w:val="24"/>
                <w:szCs w:val="24"/>
              </w:rPr>
              <w:t>Representative</w:t>
            </w:r>
          </w:p>
        </w:tc>
      </w:tr>
      <w:tr w:rsidR="00B673B0" w:rsidRPr="008C061D" w14:paraId="4A0411DE" w14:textId="77777777" w:rsidTr="00232BB9">
        <w:trPr>
          <w:trHeight w:val="290"/>
          <w:jc w:val="center"/>
        </w:trPr>
        <w:tc>
          <w:tcPr>
            <w:tcW w:w="1119" w:type="dxa"/>
            <w:noWrap/>
            <w:hideMark/>
          </w:tcPr>
          <w:p w14:paraId="06A5458E" w14:textId="77777777" w:rsidR="00B673B0" w:rsidRPr="008C061D" w:rsidRDefault="00B673B0" w:rsidP="00F64018">
            <w:pPr>
              <w:rPr>
                <w:rFonts w:eastAsia="Times New Roman" w:cs="Calibri"/>
                <w:color w:val="000000"/>
                <w:sz w:val="24"/>
                <w:szCs w:val="24"/>
              </w:rPr>
            </w:pPr>
          </w:p>
        </w:tc>
        <w:tc>
          <w:tcPr>
            <w:tcW w:w="2828" w:type="dxa"/>
            <w:noWrap/>
            <w:hideMark/>
          </w:tcPr>
          <w:p w14:paraId="0D6A15A8" w14:textId="77777777" w:rsidR="00B673B0" w:rsidRPr="008C061D" w:rsidRDefault="00B673B0" w:rsidP="00F64018">
            <w:pPr>
              <w:rPr>
                <w:rFonts w:eastAsia="Times New Roman" w:cs="Calibri"/>
                <w:color w:val="000000"/>
                <w:sz w:val="24"/>
                <w:szCs w:val="24"/>
              </w:rPr>
            </w:pPr>
            <w:r w:rsidRPr="008C061D">
              <w:rPr>
                <w:rFonts w:cs="Times New Roman"/>
                <w:sz w:val="24"/>
                <w:szCs w:val="24"/>
              </w:rPr>
              <w:t>Linda Cooks**</w:t>
            </w:r>
          </w:p>
        </w:tc>
        <w:tc>
          <w:tcPr>
            <w:tcW w:w="900" w:type="dxa"/>
            <w:noWrap/>
            <w:hideMark/>
          </w:tcPr>
          <w:p w14:paraId="39CD82EE" w14:textId="77777777" w:rsidR="00B673B0" w:rsidRPr="008C061D" w:rsidRDefault="00B673B0" w:rsidP="00F64018">
            <w:pPr>
              <w:jc w:val="center"/>
              <w:rPr>
                <w:rFonts w:eastAsia="Times New Roman" w:cs="Calibri"/>
                <w:color w:val="000000"/>
                <w:sz w:val="24"/>
                <w:szCs w:val="24"/>
              </w:rPr>
            </w:pPr>
            <w:r w:rsidRPr="008C061D">
              <w:rPr>
                <w:rFonts w:eastAsia="Times New Roman" w:cs="Calibri"/>
                <w:color w:val="000000"/>
                <w:sz w:val="24"/>
                <w:szCs w:val="24"/>
              </w:rPr>
              <w:t>LC</w:t>
            </w:r>
          </w:p>
        </w:tc>
        <w:tc>
          <w:tcPr>
            <w:tcW w:w="3862" w:type="dxa"/>
            <w:noWrap/>
            <w:hideMark/>
          </w:tcPr>
          <w:p w14:paraId="1C24C772" w14:textId="77777777" w:rsidR="00B673B0" w:rsidRPr="008C061D" w:rsidRDefault="00B673B0" w:rsidP="00F64018">
            <w:pPr>
              <w:rPr>
                <w:rFonts w:eastAsia="Times New Roman" w:cs="Calibri"/>
                <w:color w:val="000000"/>
                <w:sz w:val="24"/>
                <w:szCs w:val="24"/>
              </w:rPr>
            </w:pPr>
            <w:r w:rsidRPr="008C061D">
              <w:rPr>
                <w:rFonts w:eastAsia="Times New Roman" w:cs="Calibri"/>
                <w:color w:val="000000"/>
                <w:sz w:val="24"/>
                <w:szCs w:val="24"/>
              </w:rPr>
              <w:t>Library &amp; Learning Resources</w:t>
            </w:r>
          </w:p>
        </w:tc>
      </w:tr>
      <w:tr w:rsidR="00B673B0" w:rsidRPr="008C061D" w14:paraId="27ECC09C" w14:textId="77777777" w:rsidTr="00232BB9">
        <w:trPr>
          <w:trHeight w:val="290"/>
          <w:jc w:val="center"/>
        </w:trPr>
        <w:tc>
          <w:tcPr>
            <w:tcW w:w="1119" w:type="dxa"/>
            <w:noWrap/>
            <w:hideMark/>
          </w:tcPr>
          <w:p w14:paraId="192E46FF" w14:textId="77777777" w:rsidR="00B673B0" w:rsidRPr="008C061D" w:rsidRDefault="00B673B0" w:rsidP="00F64018">
            <w:pPr>
              <w:rPr>
                <w:rFonts w:eastAsia="Times New Roman" w:cs="Calibri"/>
                <w:color w:val="000000"/>
                <w:sz w:val="24"/>
                <w:szCs w:val="24"/>
              </w:rPr>
            </w:pPr>
          </w:p>
        </w:tc>
        <w:tc>
          <w:tcPr>
            <w:tcW w:w="2828" w:type="dxa"/>
            <w:noWrap/>
            <w:hideMark/>
          </w:tcPr>
          <w:p w14:paraId="1F6653D8" w14:textId="77777777" w:rsidR="00B673B0" w:rsidRPr="008C061D" w:rsidRDefault="00B673B0" w:rsidP="00F64018">
            <w:pPr>
              <w:rPr>
                <w:rFonts w:eastAsia="Times New Roman" w:cs="Calibri"/>
                <w:color w:val="000000"/>
                <w:sz w:val="24"/>
                <w:szCs w:val="24"/>
              </w:rPr>
            </w:pPr>
            <w:r w:rsidRPr="008C061D">
              <w:rPr>
                <w:rFonts w:cs="Times New Roman"/>
                <w:sz w:val="24"/>
                <w:szCs w:val="24"/>
              </w:rPr>
              <w:t>Maria Barrio de Mendoza</w:t>
            </w:r>
          </w:p>
        </w:tc>
        <w:tc>
          <w:tcPr>
            <w:tcW w:w="900" w:type="dxa"/>
            <w:noWrap/>
            <w:hideMark/>
          </w:tcPr>
          <w:p w14:paraId="33AB4994" w14:textId="77777777" w:rsidR="00B673B0" w:rsidRPr="008C061D" w:rsidRDefault="00B673B0" w:rsidP="00F64018">
            <w:pPr>
              <w:jc w:val="center"/>
              <w:rPr>
                <w:rFonts w:eastAsia="Times New Roman" w:cs="Calibri"/>
                <w:color w:val="000000"/>
                <w:sz w:val="24"/>
                <w:szCs w:val="24"/>
              </w:rPr>
            </w:pPr>
            <w:r w:rsidRPr="008C061D">
              <w:rPr>
                <w:rFonts w:eastAsia="Times New Roman" w:cs="Calibri"/>
                <w:color w:val="000000"/>
                <w:sz w:val="24"/>
                <w:szCs w:val="24"/>
              </w:rPr>
              <w:t>MM</w:t>
            </w:r>
          </w:p>
        </w:tc>
        <w:tc>
          <w:tcPr>
            <w:tcW w:w="3862" w:type="dxa"/>
            <w:noWrap/>
            <w:hideMark/>
          </w:tcPr>
          <w:p w14:paraId="4D3290E0" w14:textId="77777777" w:rsidR="00B673B0" w:rsidRPr="008C061D" w:rsidRDefault="00B673B0" w:rsidP="00F64018">
            <w:pPr>
              <w:rPr>
                <w:rFonts w:eastAsia="Times New Roman" w:cs="Calibri"/>
                <w:color w:val="000000"/>
                <w:sz w:val="24"/>
                <w:szCs w:val="24"/>
              </w:rPr>
            </w:pPr>
            <w:r w:rsidRPr="008C061D">
              <w:rPr>
                <w:rFonts w:eastAsia="Times New Roman" w:cs="Calibri"/>
                <w:color w:val="000000"/>
                <w:sz w:val="24"/>
                <w:szCs w:val="24"/>
              </w:rPr>
              <w:t>Humanities</w:t>
            </w:r>
          </w:p>
        </w:tc>
      </w:tr>
      <w:tr w:rsidR="00B673B0" w:rsidRPr="008C061D" w14:paraId="40267C30" w14:textId="77777777" w:rsidTr="00232BB9">
        <w:trPr>
          <w:trHeight w:val="290"/>
          <w:jc w:val="center"/>
        </w:trPr>
        <w:tc>
          <w:tcPr>
            <w:tcW w:w="1119" w:type="dxa"/>
            <w:noWrap/>
            <w:hideMark/>
          </w:tcPr>
          <w:p w14:paraId="40A5F557" w14:textId="77777777" w:rsidR="00B673B0" w:rsidRPr="008C061D" w:rsidRDefault="00B673B0" w:rsidP="00F64018">
            <w:pPr>
              <w:rPr>
                <w:rFonts w:eastAsia="Times New Roman" w:cs="Calibri"/>
                <w:color w:val="000000"/>
                <w:sz w:val="24"/>
                <w:szCs w:val="24"/>
              </w:rPr>
            </w:pPr>
          </w:p>
        </w:tc>
        <w:tc>
          <w:tcPr>
            <w:tcW w:w="2828" w:type="dxa"/>
            <w:noWrap/>
          </w:tcPr>
          <w:p w14:paraId="39C1EE30" w14:textId="77777777" w:rsidR="00B673B0" w:rsidRPr="008C061D" w:rsidRDefault="00B673B0" w:rsidP="00F64018">
            <w:pPr>
              <w:rPr>
                <w:rFonts w:eastAsia="Times New Roman" w:cs="Calibri"/>
                <w:color w:val="000000"/>
                <w:sz w:val="24"/>
                <w:szCs w:val="24"/>
              </w:rPr>
            </w:pPr>
            <w:r w:rsidRPr="008C061D">
              <w:rPr>
                <w:rFonts w:cs="Times New Roman"/>
                <w:sz w:val="24"/>
                <w:szCs w:val="24"/>
              </w:rPr>
              <w:t>Melissa Fujiwara</w:t>
            </w:r>
          </w:p>
        </w:tc>
        <w:tc>
          <w:tcPr>
            <w:tcW w:w="900" w:type="dxa"/>
            <w:noWrap/>
          </w:tcPr>
          <w:p w14:paraId="5FDB6A46" w14:textId="77777777" w:rsidR="00B673B0" w:rsidRPr="008C061D" w:rsidRDefault="00B673B0" w:rsidP="00F64018">
            <w:pPr>
              <w:jc w:val="center"/>
              <w:rPr>
                <w:rFonts w:eastAsia="Times New Roman" w:cs="Calibri"/>
                <w:color w:val="000000"/>
                <w:sz w:val="24"/>
                <w:szCs w:val="24"/>
              </w:rPr>
            </w:pPr>
            <w:r w:rsidRPr="008C061D">
              <w:rPr>
                <w:rFonts w:eastAsia="Times New Roman" w:cs="Calibri"/>
                <w:color w:val="000000"/>
                <w:sz w:val="24"/>
                <w:szCs w:val="24"/>
              </w:rPr>
              <w:t>MF</w:t>
            </w:r>
          </w:p>
        </w:tc>
        <w:tc>
          <w:tcPr>
            <w:tcW w:w="3862" w:type="dxa"/>
            <w:noWrap/>
          </w:tcPr>
          <w:p w14:paraId="7F88DA2A" w14:textId="77777777" w:rsidR="00B673B0" w:rsidRPr="008C061D" w:rsidRDefault="00B673B0" w:rsidP="00F64018">
            <w:pPr>
              <w:rPr>
                <w:rFonts w:eastAsia="Times New Roman" w:cs="Calibri"/>
                <w:color w:val="000000"/>
                <w:sz w:val="24"/>
                <w:szCs w:val="24"/>
              </w:rPr>
            </w:pPr>
            <w:r w:rsidRPr="008C061D">
              <w:rPr>
                <w:rFonts w:eastAsia="Times New Roman" w:cs="Calibri"/>
                <w:color w:val="000000"/>
                <w:sz w:val="24"/>
                <w:szCs w:val="24"/>
              </w:rPr>
              <w:t>Behavior Social Sciences</w:t>
            </w:r>
          </w:p>
        </w:tc>
      </w:tr>
      <w:tr w:rsidR="00B673B0" w:rsidRPr="008C061D" w14:paraId="7FCC0092" w14:textId="77777777" w:rsidTr="00232BB9">
        <w:trPr>
          <w:trHeight w:val="290"/>
          <w:jc w:val="center"/>
        </w:trPr>
        <w:tc>
          <w:tcPr>
            <w:tcW w:w="1119" w:type="dxa"/>
            <w:noWrap/>
          </w:tcPr>
          <w:p w14:paraId="1F770BE4" w14:textId="77777777" w:rsidR="00B673B0" w:rsidRPr="008C061D" w:rsidRDefault="00B673B0" w:rsidP="00F64018">
            <w:pPr>
              <w:rPr>
                <w:rFonts w:eastAsia="Times New Roman" w:cs="Calibri"/>
                <w:color w:val="000000"/>
                <w:sz w:val="24"/>
                <w:szCs w:val="24"/>
              </w:rPr>
            </w:pPr>
          </w:p>
        </w:tc>
        <w:tc>
          <w:tcPr>
            <w:tcW w:w="2828" w:type="dxa"/>
            <w:noWrap/>
          </w:tcPr>
          <w:p w14:paraId="350FE420" w14:textId="77777777" w:rsidR="00B673B0" w:rsidRPr="008C061D" w:rsidRDefault="00B673B0" w:rsidP="00F64018">
            <w:pPr>
              <w:rPr>
                <w:rFonts w:cs="Times New Roman"/>
                <w:sz w:val="24"/>
                <w:szCs w:val="24"/>
              </w:rPr>
            </w:pPr>
            <w:r w:rsidRPr="008C061D">
              <w:rPr>
                <w:rFonts w:cs="Times New Roman"/>
                <w:sz w:val="24"/>
                <w:szCs w:val="24"/>
              </w:rPr>
              <w:t>Nayeli Oliva</w:t>
            </w:r>
          </w:p>
        </w:tc>
        <w:tc>
          <w:tcPr>
            <w:tcW w:w="900" w:type="dxa"/>
            <w:noWrap/>
          </w:tcPr>
          <w:p w14:paraId="3DAF5F3D" w14:textId="77777777" w:rsidR="00B673B0" w:rsidRPr="008C061D" w:rsidRDefault="00B673B0" w:rsidP="00F64018">
            <w:pPr>
              <w:jc w:val="center"/>
              <w:rPr>
                <w:rFonts w:eastAsia="Times New Roman" w:cs="Calibri"/>
                <w:color w:val="000000"/>
                <w:sz w:val="24"/>
                <w:szCs w:val="24"/>
              </w:rPr>
            </w:pPr>
            <w:r w:rsidRPr="008C061D">
              <w:rPr>
                <w:rFonts w:eastAsia="Times New Roman" w:cs="Calibri"/>
                <w:color w:val="000000"/>
                <w:sz w:val="24"/>
                <w:szCs w:val="24"/>
              </w:rPr>
              <w:t>NO</w:t>
            </w:r>
          </w:p>
        </w:tc>
        <w:tc>
          <w:tcPr>
            <w:tcW w:w="3862" w:type="dxa"/>
            <w:noWrap/>
          </w:tcPr>
          <w:p w14:paraId="0BE5892B" w14:textId="77777777" w:rsidR="00B673B0" w:rsidRPr="008C061D" w:rsidRDefault="00B673B0" w:rsidP="00F64018">
            <w:pPr>
              <w:rPr>
                <w:rFonts w:eastAsia="Times New Roman" w:cs="Calibri"/>
                <w:color w:val="000000"/>
                <w:sz w:val="24"/>
                <w:szCs w:val="24"/>
              </w:rPr>
            </w:pPr>
            <w:r w:rsidRPr="008C061D">
              <w:rPr>
                <w:rFonts w:eastAsia="Times New Roman" w:cs="Calibri"/>
                <w:color w:val="000000"/>
                <w:sz w:val="24"/>
                <w:szCs w:val="24"/>
              </w:rPr>
              <w:t>SEA</w:t>
            </w:r>
          </w:p>
        </w:tc>
      </w:tr>
      <w:tr w:rsidR="00B673B0" w:rsidRPr="008C061D" w14:paraId="417B127D" w14:textId="77777777" w:rsidTr="00232BB9">
        <w:trPr>
          <w:trHeight w:val="290"/>
          <w:jc w:val="center"/>
        </w:trPr>
        <w:tc>
          <w:tcPr>
            <w:tcW w:w="1119" w:type="dxa"/>
            <w:noWrap/>
          </w:tcPr>
          <w:p w14:paraId="503EEBF5" w14:textId="77777777" w:rsidR="00B673B0" w:rsidRPr="008C061D" w:rsidRDefault="00B673B0" w:rsidP="00F64018">
            <w:pPr>
              <w:rPr>
                <w:rFonts w:eastAsia="Times New Roman" w:cs="Calibri"/>
                <w:color w:val="000000"/>
                <w:sz w:val="24"/>
                <w:szCs w:val="24"/>
              </w:rPr>
            </w:pPr>
          </w:p>
        </w:tc>
        <w:tc>
          <w:tcPr>
            <w:tcW w:w="2828" w:type="dxa"/>
            <w:noWrap/>
          </w:tcPr>
          <w:p w14:paraId="18EEE6DB" w14:textId="77777777" w:rsidR="00B673B0" w:rsidRPr="008C061D" w:rsidRDefault="00B673B0" w:rsidP="00F64018">
            <w:pPr>
              <w:rPr>
                <w:rFonts w:cs="Times New Roman"/>
                <w:sz w:val="24"/>
                <w:szCs w:val="24"/>
              </w:rPr>
            </w:pPr>
            <w:r w:rsidRPr="008C061D">
              <w:rPr>
                <w:rFonts w:cs="Times New Roman"/>
                <w:sz w:val="24"/>
                <w:szCs w:val="24"/>
              </w:rPr>
              <w:t>Polly Parks</w:t>
            </w:r>
          </w:p>
        </w:tc>
        <w:tc>
          <w:tcPr>
            <w:tcW w:w="900" w:type="dxa"/>
            <w:noWrap/>
          </w:tcPr>
          <w:p w14:paraId="201B12A9" w14:textId="77777777" w:rsidR="00B673B0" w:rsidRPr="008C061D" w:rsidRDefault="00B673B0" w:rsidP="00F64018">
            <w:pPr>
              <w:jc w:val="center"/>
              <w:rPr>
                <w:rFonts w:eastAsia="Times New Roman" w:cs="Calibri"/>
                <w:color w:val="000000"/>
                <w:sz w:val="24"/>
                <w:szCs w:val="24"/>
              </w:rPr>
            </w:pPr>
            <w:r w:rsidRPr="008C061D">
              <w:rPr>
                <w:rFonts w:eastAsia="Times New Roman" w:cs="Calibri"/>
                <w:color w:val="000000"/>
                <w:sz w:val="24"/>
                <w:szCs w:val="24"/>
              </w:rPr>
              <w:t>PP</w:t>
            </w:r>
          </w:p>
        </w:tc>
        <w:tc>
          <w:tcPr>
            <w:tcW w:w="3862" w:type="dxa"/>
            <w:noWrap/>
          </w:tcPr>
          <w:p w14:paraId="49A7B296" w14:textId="77777777" w:rsidR="00B673B0" w:rsidRPr="008C061D" w:rsidRDefault="00B673B0" w:rsidP="00F64018">
            <w:pPr>
              <w:rPr>
                <w:rFonts w:eastAsia="Times New Roman" w:cs="Calibri"/>
                <w:color w:val="000000"/>
                <w:sz w:val="24"/>
                <w:szCs w:val="24"/>
              </w:rPr>
            </w:pPr>
            <w:r w:rsidRPr="008C061D">
              <w:rPr>
                <w:rFonts w:eastAsia="Times New Roman" w:cs="Calibri"/>
                <w:color w:val="000000"/>
                <w:sz w:val="24"/>
                <w:szCs w:val="24"/>
              </w:rPr>
              <w:t>Natural Sciences</w:t>
            </w:r>
          </w:p>
        </w:tc>
      </w:tr>
      <w:tr w:rsidR="00B673B0" w:rsidRPr="008C061D" w14:paraId="553A2387" w14:textId="77777777" w:rsidTr="00232BB9">
        <w:trPr>
          <w:trHeight w:val="290"/>
          <w:jc w:val="center"/>
        </w:trPr>
        <w:tc>
          <w:tcPr>
            <w:tcW w:w="1119" w:type="dxa"/>
            <w:noWrap/>
          </w:tcPr>
          <w:p w14:paraId="298111C4" w14:textId="77777777" w:rsidR="00B673B0" w:rsidRPr="008C061D" w:rsidRDefault="00B673B0" w:rsidP="00F64018">
            <w:pPr>
              <w:rPr>
                <w:rFonts w:eastAsia="Times New Roman" w:cs="Calibri"/>
                <w:color w:val="000000"/>
                <w:sz w:val="24"/>
                <w:szCs w:val="24"/>
              </w:rPr>
            </w:pPr>
          </w:p>
        </w:tc>
        <w:tc>
          <w:tcPr>
            <w:tcW w:w="2828" w:type="dxa"/>
            <w:noWrap/>
          </w:tcPr>
          <w:p w14:paraId="57934333" w14:textId="77777777" w:rsidR="00B673B0" w:rsidRPr="008C061D" w:rsidRDefault="00B673B0" w:rsidP="00F64018">
            <w:pPr>
              <w:rPr>
                <w:rFonts w:cs="Times New Roman"/>
                <w:sz w:val="24"/>
                <w:szCs w:val="24"/>
              </w:rPr>
            </w:pPr>
            <w:r w:rsidRPr="008C061D">
              <w:rPr>
                <w:rFonts w:cs="Times New Roman"/>
                <w:sz w:val="24"/>
                <w:szCs w:val="24"/>
              </w:rPr>
              <w:t>Rebecca Donegan</w:t>
            </w:r>
          </w:p>
        </w:tc>
        <w:tc>
          <w:tcPr>
            <w:tcW w:w="900" w:type="dxa"/>
            <w:noWrap/>
          </w:tcPr>
          <w:p w14:paraId="4785E1CE" w14:textId="77777777" w:rsidR="00B673B0" w:rsidRPr="008C061D" w:rsidRDefault="00B673B0" w:rsidP="00F64018">
            <w:pPr>
              <w:jc w:val="center"/>
              <w:rPr>
                <w:rFonts w:eastAsia="Times New Roman" w:cs="Calibri"/>
                <w:color w:val="000000"/>
                <w:sz w:val="24"/>
                <w:szCs w:val="24"/>
              </w:rPr>
            </w:pPr>
            <w:r w:rsidRPr="008C061D">
              <w:rPr>
                <w:rFonts w:eastAsia="Times New Roman" w:cs="Calibri"/>
                <w:color w:val="000000"/>
                <w:sz w:val="24"/>
                <w:szCs w:val="24"/>
              </w:rPr>
              <w:t>RD</w:t>
            </w:r>
          </w:p>
        </w:tc>
        <w:tc>
          <w:tcPr>
            <w:tcW w:w="3862" w:type="dxa"/>
            <w:noWrap/>
          </w:tcPr>
          <w:p w14:paraId="76347359" w14:textId="77777777" w:rsidR="00B673B0" w:rsidRPr="008C061D" w:rsidRDefault="00B673B0" w:rsidP="00F64018">
            <w:pPr>
              <w:rPr>
                <w:rFonts w:eastAsia="Times New Roman" w:cs="Calibri"/>
                <w:color w:val="000000"/>
                <w:sz w:val="24"/>
                <w:szCs w:val="24"/>
              </w:rPr>
            </w:pPr>
            <w:r w:rsidRPr="008C061D">
              <w:rPr>
                <w:rFonts w:eastAsia="Times New Roman" w:cs="Calibri"/>
                <w:color w:val="000000"/>
                <w:sz w:val="24"/>
                <w:szCs w:val="24"/>
              </w:rPr>
              <w:t>Natural Sciences</w:t>
            </w:r>
          </w:p>
        </w:tc>
      </w:tr>
      <w:tr w:rsidR="00B673B0" w:rsidRPr="008C061D" w14:paraId="748DA8B8" w14:textId="77777777" w:rsidTr="00232BB9">
        <w:trPr>
          <w:trHeight w:val="290"/>
          <w:jc w:val="center"/>
        </w:trPr>
        <w:tc>
          <w:tcPr>
            <w:tcW w:w="1119" w:type="dxa"/>
            <w:noWrap/>
          </w:tcPr>
          <w:p w14:paraId="3271D82C" w14:textId="77777777" w:rsidR="00B673B0" w:rsidRPr="008C061D" w:rsidRDefault="00B673B0" w:rsidP="00F64018">
            <w:pPr>
              <w:rPr>
                <w:rFonts w:eastAsia="Times New Roman" w:cs="Calibri"/>
                <w:color w:val="000000"/>
                <w:sz w:val="24"/>
                <w:szCs w:val="24"/>
              </w:rPr>
            </w:pPr>
          </w:p>
        </w:tc>
        <w:tc>
          <w:tcPr>
            <w:tcW w:w="2828" w:type="dxa"/>
            <w:noWrap/>
          </w:tcPr>
          <w:p w14:paraId="547ED990" w14:textId="77777777" w:rsidR="00B673B0" w:rsidRPr="008C061D" w:rsidRDefault="00B673B0" w:rsidP="00F64018">
            <w:pPr>
              <w:rPr>
                <w:rFonts w:cs="Times New Roman"/>
                <w:sz w:val="24"/>
                <w:szCs w:val="24"/>
              </w:rPr>
            </w:pPr>
            <w:r w:rsidRPr="008C061D">
              <w:rPr>
                <w:rFonts w:cs="Times New Roman"/>
                <w:sz w:val="24"/>
                <w:szCs w:val="24"/>
              </w:rPr>
              <w:t>Robert Williams</w:t>
            </w:r>
          </w:p>
        </w:tc>
        <w:tc>
          <w:tcPr>
            <w:tcW w:w="900" w:type="dxa"/>
            <w:noWrap/>
          </w:tcPr>
          <w:p w14:paraId="216D5164" w14:textId="77777777" w:rsidR="00B673B0" w:rsidRPr="008C061D" w:rsidRDefault="00B673B0" w:rsidP="00F64018">
            <w:pPr>
              <w:jc w:val="center"/>
              <w:rPr>
                <w:rFonts w:eastAsia="Times New Roman" w:cs="Calibri"/>
                <w:color w:val="000000"/>
                <w:sz w:val="24"/>
                <w:szCs w:val="24"/>
              </w:rPr>
            </w:pPr>
            <w:r w:rsidRPr="008C061D">
              <w:rPr>
                <w:rFonts w:eastAsia="Times New Roman" w:cs="Calibri"/>
                <w:color w:val="000000"/>
                <w:sz w:val="24"/>
                <w:szCs w:val="24"/>
              </w:rPr>
              <w:t>RW</w:t>
            </w:r>
          </w:p>
        </w:tc>
        <w:tc>
          <w:tcPr>
            <w:tcW w:w="3862" w:type="dxa"/>
            <w:noWrap/>
          </w:tcPr>
          <w:p w14:paraId="79D82844" w14:textId="77777777" w:rsidR="00B673B0" w:rsidRPr="008C061D" w:rsidRDefault="00B673B0" w:rsidP="00F64018">
            <w:pPr>
              <w:rPr>
                <w:rFonts w:eastAsia="Times New Roman" w:cs="Calibri"/>
                <w:color w:val="000000"/>
                <w:sz w:val="24"/>
                <w:szCs w:val="24"/>
              </w:rPr>
            </w:pPr>
            <w:r w:rsidRPr="008C061D">
              <w:rPr>
                <w:rFonts w:eastAsia="Times New Roman" w:cs="Calibri"/>
                <w:color w:val="000000"/>
                <w:sz w:val="24"/>
                <w:szCs w:val="24"/>
              </w:rPr>
              <w:t xml:space="preserve">Counseling </w:t>
            </w:r>
          </w:p>
        </w:tc>
      </w:tr>
      <w:tr w:rsidR="00494D4D" w:rsidRPr="008C061D" w14:paraId="73FF18F0" w14:textId="77777777" w:rsidTr="00232BB9">
        <w:trPr>
          <w:trHeight w:val="290"/>
          <w:jc w:val="center"/>
        </w:trPr>
        <w:tc>
          <w:tcPr>
            <w:tcW w:w="1119" w:type="dxa"/>
            <w:noWrap/>
          </w:tcPr>
          <w:p w14:paraId="171C5B15" w14:textId="77777777" w:rsidR="00494D4D" w:rsidRPr="008C061D" w:rsidRDefault="00494D4D" w:rsidP="00F64018">
            <w:pPr>
              <w:rPr>
                <w:rFonts w:eastAsia="Times New Roman" w:cs="Calibri"/>
                <w:color w:val="000000"/>
                <w:sz w:val="24"/>
                <w:szCs w:val="24"/>
              </w:rPr>
            </w:pPr>
          </w:p>
        </w:tc>
        <w:tc>
          <w:tcPr>
            <w:tcW w:w="2828" w:type="dxa"/>
            <w:noWrap/>
          </w:tcPr>
          <w:p w14:paraId="35DEF8AA" w14:textId="622DC362" w:rsidR="00494D4D" w:rsidRPr="008C061D" w:rsidRDefault="00494D4D" w:rsidP="00F64018">
            <w:pPr>
              <w:rPr>
                <w:rFonts w:cs="Times New Roman"/>
                <w:sz w:val="24"/>
                <w:szCs w:val="24"/>
              </w:rPr>
            </w:pPr>
            <w:r>
              <w:rPr>
                <w:rFonts w:cs="Times New Roman"/>
                <w:sz w:val="24"/>
                <w:szCs w:val="24"/>
              </w:rPr>
              <w:t xml:space="preserve">Salinas, </w:t>
            </w:r>
            <w:proofErr w:type="spellStart"/>
            <w:r>
              <w:rPr>
                <w:rFonts w:cs="Times New Roman"/>
                <w:sz w:val="24"/>
                <w:szCs w:val="24"/>
              </w:rPr>
              <w:t>Nael</w:t>
            </w:r>
            <w:proofErr w:type="spellEnd"/>
          </w:p>
        </w:tc>
        <w:tc>
          <w:tcPr>
            <w:tcW w:w="900" w:type="dxa"/>
            <w:noWrap/>
          </w:tcPr>
          <w:p w14:paraId="45F668E6" w14:textId="6708F8D5" w:rsidR="00494D4D" w:rsidRPr="008C061D" w:rsidRDefault="00494D4D" w:rsidP="00F64018">
            <w:pPr>
              <w:jc w:val="center"/>
              <w:rPr>
                <w:rFonts w:eastAsia="Times New Roman" w:cs="Calibri"/>
                <w:color w:val="000000"/>
                <w:sz w:val="24"/>
                <w:szCs w:val="24"/>
              </w:rPr>
            </w:pPr>
            <w:r>
              <w:rPr>
                <w:rFonts w:eastAsia="Times New Roman" w:cs="Calibri"/>
                <w:color w:val="000000"/>
                <w:sz w:val="24"/>
                <w:szCs w:val="24"/>
              </w:rPr>
              <w:t>NS</w:t>
            </w:r>
          </w:p>
        </w:tc>
        <w:tc>
          <w:tcPr>
            <w:tcW w:w="3862" w:type="dxa"/>
            <w:noWrap/>
          </w:tcPr>
          <w:p w14:paraId="192322EA" w14:textId="1EDD2AEA" w:rsidR="00494D4D" w:rsidRPr="008C061D" w:rsidRDefault="00494D4D" w:rsidP="00F64018">
            <w:pPr>
              <w:rPr>
                <w:rFonts w:eastAsia="Times New Roman" w:cs="Calibri"/>
                <w:color w:val="000000"/>
                <w:sz w:val="24"/>
                <w:szCs w:val="24"/>
              </w:rPr>
            </w:pPr>
            <w:r w:rsidRPr="008C061D">
              <w:rPr>
                <w:rFonts w:cs="Times New Roman"/>
                <w:sz w:val="24"/>
                <w:szCs w:val="24"/>
              </w:rPr>
              <w:t xml:space="preserve">Student Representative; </w:t>
            </w:r>
            <w:r>
              <w:rPr>
                <w:rFonts w:cs="Times New Roman"/>
                <w:sz w:val="24"/>
                <w:szCs w:val="24"/>
              </w:rPr>
              <w:t>ASO/ICC</w:t>
            </w:r>
          </w:p>
        </w:tc>
      </w:tr>
      <w:tr w:rsidR="00B673B0" w:rsidRPr="008C061D" w14:paraId="4FF88154" w14:textId="77777777" w:rsidTr="00232BB9">
        <w:trPr>
          <w:trHeight w:val="290"/>
          <w:jc w:val="center"/>
        </w:trPr>
        <w:tc>
          <w:tcPr>
            <w:tcW w:w="1119" w:type="dxa"/>
            <w:noWrap/>
          </w:tcPr>
          <w:p w14:paraId="798E89F6" w14:textId="77777777" w:rsidR="00B673B0" w:rsidRPr="008C061D" w:rsidRDefault="00B673B0" w:rsidP="00F64018">
            <w:pPr>
              <w:rPr>
                <w:rFonts w:eastAsia="Times New Roman" w:cs="Calibri"/>
                <w:color w:val="000000"/>
                <w:sz w:val="24"/>
                <w:szCs w:val="24"/>
              </w:rPr>
            </w:pPr>
          </w:p>
        </w:tc>
        <w:tc>
          <w:tcPr>
            <w:tcW w:w="2828" w:type="dxa"/>
            <w:noWrap/>
          </w:tcPr>
          <w:p w14:paraId="6C4F8A97" w14:textId="77777777" w:rsidR="00B673B0" w:rsidRPr="008C061D" w:rsidRDefault="00B673B0" w:rsidP="00F64018">
            <w:pPr>
              <w:rPr>
                <w:rFonts w:cs="Times New Roman"/>
                <w:sz w:val="24"/>
                <w:szCs w:val="24"/>
              </w:rPr>
            </w:pPr>
            <w:r w:rsidRPr="008C061D">
              <w:rPr>
                <w:rFonts w:cs="Times New Roman"/>
                <w:sz w:val="24"/>
                <w:szCs w:val="24"/>
              </w:rPr>
              <w:t xml:space="preserve">Sheryl </w:t>
            </w:r>
            <w:proofErr w:type="spellStart"/>
            <w:r w:rsidRPr="008C061D">
              <w:rPr>
                <w:rFonts w:cs="Times New Roman"/>
                <w:sz w:val="24"/>
                <w:szCs w:val="24"/>
              </w:rPr>
              <w:t>Kunisaki</w:t>
            </w:r>
            <w:proofErr w:type="spellEnd"/>
          </w:p>
        </w:tc>
        <w:tc>
          <w:tcPr>
            <w:tcW w:w="900" w:type="dxa"/>
            <w:noWrap/>
          </w:tcPr>
          <w:p w14:paraId="4284B62C" w14:textId="77777777" w:rsidR="00B673B0" w:rsidRPr="008C061D" w:rsidRDefault="00B673B0" w:rsidP="00F64018">
            <w:pPr>
              <w:jc w:val="center"/>
              <w:rPr>
                <w:rFonts w:eastAsia="Times New Roman" w:cs="Calibri"/>
                <w:color w:val="000000"/>
                <w:sz w:val="24"/>
                <w:szCs w:val="24"/>
              </w:rPr>
            </w:pPr>
            <w:r w:rsidRPr="008C061D">
              <w:rPr>
                <w:rFonts w:eastAsia="Times New Roman" w:cs="Calibri"/>
                <w:color w:val="000000"/>
                <w:sz w:val="24"/>
                <w:szCs w:val="24"/>
              </w:rPr>
              <w:t>SK</w:t>
            </w:r>
          </w:p>
        </w:tc>
        <w:tc>
          <w:tcPr>
            <w:tcW w:w="3862" w:type="dxa"/>
            <w:noWrap/>
          </w:tcPr>
          <w:p w14:paraId="784D7E70" w14:textId="77777777" w:rsidR="00B673B0" w:rsidRPr="008C061D" w:rsidRDefault="00B673B0" w:rsidP="00F64018">
            <w:pPr>
              <w:rPr>
                <w:rFonts w:eastAsia="Times New Roman" w:cs="Calibri"/>
                <w:color w:val="000000"/>
                <w:sz w:val="24"/>
                <w:szCs w:val="24"/>
              </w:rPr>
            </w:pPr>
            <w:r w:rsidRPr="008C061D">
              <w:rPr>
                <w:rFonts w:cs="Times New Roman"/>
                <w:sz w:val="24"/>
                <w:szCs w:val="24"/>
              </w:rPr>
              <w:t>Manager Representative</w:t>
            </w:r>
          </w:p>
        </w:tc>
      </w:tr>
      <w:tr w:rsidR="00B673B0" w:rsidRPr="008C061D" w14:paraId="4F540EC1" w14:textId="77777777" w:rsidTr="00232BB9">
        <w:trPr>
          <w:trHeight w:val="290"/>
          <w:jc w:val="center"/>
        </w:trPr>
        <w:tc>
          <w:tcPr>
            <w:tcW w:w="1119" w:type="dxa"/>
            <w:noWrap/>
          </w:tcPr>
          <w:p w14:paraId="0B864A10" w14:textId="77777777" w:rsidR="00B673B0" w:rsidRPr="008C061D" w:rsidRDefault="00B673B0" w:rsidP="00F64018">
            <w:pPr>
              <w:rPr>
                <w:rFonts w:eastAsia="Times New Roman" w:cs="Calibri"/>
                <w:color w:val="000000"/>
                <w:sz w:val="24"/>
                <w:szCs w:val="24"/>
              </w:rPr>
            </w:pPr>
          </w:p>
        </w:tc>
        <w:tc>
          <w:tcPr>
            <w:tcW w:w="2828" w:type="dxa"/>
            <w:noWrap/>
          </w:tcPr>
          <w:p w14:paraId="39D3F36C" w14:textId="77777777" w:rsidR="00B673B0" w:rsidRPr="008C061D" w:rsidRDefault="00B673B0" w:rsidP="00F64018">
            <w:pPr>
              <w:rPr>
                <w:rFonts w:cs="Times New Roman"/>
                <w:sz w:val="24"/>
                <w:szCs w:val="24"/>
              </w:rPr>
            </w:pPr>
            <w:r w:rsidRPr="008C061D">
              <w:rPr>
                <w:rFonts w:cs="Times New Roman"/>
                <w:sz w:val="24"/>
                <w:szCs w:val="24"/>
              </w:rPr>
              <w:t xml:space="preserve">Susan </w:t>
            </w:r>
            <w:proofErr w:type="spellStart"/>
            <w:r w:rsidRPr="008C061D">
              <w:rPr>
                <w:rFonts w:cs="Times New Roman"/>
                <w:sz w:val="24"/>
                <w:szCs w:val="24"/>
              </w:rPr>
              <w:t>Nilles</w:t>
            </w:r>
            <w:proofErr w:type="spellEnd"/>
          </w:p>
        </w:tc>
        <w:tc>
          <w:tcPr>
            <w:tcW w:w="900" w:type="dxa"/>
            <w:noWrap/>
          </w:tcPr>
          <w:p w14:paraId="132E4523" w14:textId="77777777" w:rsidR="00B673B0" w:rsidRPr="008C061D" w:rsidRDefault="00B673B0" w:rsidP="00F64018">
            <w:pPr>
              <w:jc w:val="center"/>
              <w:rPr>
                <w:rFonts w:eastAsia="Times New Roman" w:cs="Calibri"/>
                <w:color w:val="000000"/>
                <w:sz w:val="24"/>
                <w:szCs w:val="24"/>
              </w:rPr>
            </w:pPr>
            <w:r w:rsidRPr="008C061D">
              <w:rPr>
                <w:rFonts w:eastAsia="Times New Roman" w:cs="Calibri"/>
                <w:color w:val="000000"/>
                <w:sz w:val="24"/>
                <w:szCs w:val="24"/>
              </w:rPr>
              <w:t>SN</w:t>
            </w:r>
          </w:p>
        </w:tc>
        <w:tc>
          <w:tcPr>
            <w:tcW w:w="3862" w:type="dxa"/>
            <w:noWrap/>
          </w:tcPr>
          <w:p w14:paraId="711F0D74" w14:textId="77777777" w:rsidR="00B673B0" w:rsidRPr="008C061D" w:rsidRDefault="00B673B0" w:rsidP="00F64018">
            <w:pPr>
              <w:rPr>
                <w:rFonts w:cs="Times New Roman"/>
                <w:sz w:val="24"/>
                <w:szCs w:val="24"/>
              </w:rPr>
            </w:pPr>
            <w:r w:rsidRPr="008C061D">
              <w:rPr>
                <w:rFonts w:cs="Times New Roman"/>
                <w:sz w:val="24"/>
                <w:szCs w:val="24"/>
              </w:rPr>
              <w:t>Health Sciences &amp; Athletics</w:t>
            </w:r>
          </w:p>
        </w:tc>
      </w:tr>
      <w:tr w:rsidR="00B673B0" w:rsidRPr="008C061D" w14:paraId="03A5B46F" w14:textId="77777777" w:rsidTr="00232BB9">
        <w:trPr>
          <w:trHeight w:val="290"/>
          <w:jc w:val="center"/>
        </w:trPr>
        <w:tc>
          <w:tcPr>
            <w:tcW w:w="1119" w:type="dxa"/>
            <w:noWrap/>
          </w:tcPr>
          <w:p w14:paraId="66C6E671" w14:textId="77777777" w:rsidR="00B673B0" w:rsidRPr="008C061D" w:rsidRDefault="00B673B0" w:rsidP="00F64018">
            <w:pPr>
              <w:rPr>
                <w:rFonts w:eastAsia="Times New Roman" w:cs="Calibri"/>
                <w:color w:val="000000"/>
                <w:sz w:val="24"/>
                <w:szCs w:val="24"/>
              </w:rPr>
            </w:pPr>
          </w:p>
        </w:tc>
        <w:tc>
          <w:tcPr>
            <w:tcW w:w="2828" w:type="dxa"/>
            <w:noWrap/>
          </w:tcPr>
          <w:p w14:paraId="77835F34" w14:textId="77777777" w:rsidR="00B673B0" w:rsidRPr="008C061D" w:rsidRDefault="00B673B0" w:rsidP="00F64018">
            <w:pPr>
              <w:rPr>
                <w:rFonts w:cs="Times New Roman"/>
                <w:sz w:val="24"/>
                <w:szCs w:val="24"/>
              </w:rPr>
            </w:pPr>
            <w:r>
              <w:rPr>
                <w:rFonts w:cs="Times New Roman"/>
                <w:sz w:val="24"/>
                <w:szCs w:val="24"/>
              </w:rPr>
              <w:t>Habiba Amir</w:t>
            </w:r>
          </w:p>
        </w:tc>
        <w:tc>
          <w:tcPr>
            <w:tcW w:w="900" w:type="dxa"/>
            <w:noWrap/>
          </w:tcPr>
          <w:p w14:paraId="05E84C26" w14:textId="77777777" w:rsidR="00B673B0" w:rsidRPr="008C061D" w:rsidRDefault="00B673B0" w:rsidP="00F64018">
            <w:pPr>
              <w:jc w:val="center"/>
              <w:rPr>
                <w:rFonts w:eastAsia="Times New Roman" w:cs="Calibri"/>
                <w:color w:val="000000"/>
                <w:sz w:val="24"/>
                <w:szCs w:val="24"/>
              </w:rPr>
            </w:pPr>
            <w:r>
              <w:rPr>
                <w:rFonts w:eastAsia="Times New Roman" w:cs="Calibri"/>
                <w:color w:val="000000"/>
                <w:sz w:val="24"/>
                <w:szCs w:val="24"/>
              </w:rPr>
              <w:t>HA</w:t>
            </w:r>
          </w:p>
        </w:tc>
        <w:tc>
          <w:tcPr>
            <w:tcW w:w="3862" w:type="dxa"/>
            <w:noWrap/>
          </w:tcPr>
          <w:p w14:paraId="3BBE03D4" w14:textId="77777777" w:rsidR="00B673B0" w:rsidRPr="008C061D" w:rsidRDefault="00B673B0" w:rsidP="00F64018">
            <w:pPr>
              <w:rPr>
                <w:rFonts w:cs="Times New Roman"/>
                <w:sz w:val="24"/>
                <w:szCs w:val="24"/>
              </w:rPr>
            </w:pPr>
            <w:r>
              <w:rPr>
                <w:rFonts w:cs="Times New Roman"/>
                <w:sz w:val="24"/>
                <w:szCs w:val="24"/>
              </w:rPr>
              <w:t>Student Representative; ASO</w:t>
            </w:r>
          </w:p>
        </w:tc>
      </w:tr>
      <w:tr w:rsidR="00B673B0" w:rsidRPr="008C061D" w14:paraId="45952D87" w14:textId="77777777" w:rsidTr="00232BB9">
        <w:trPr>
          <w:trHeight w:val="395"/>
          <w:jc w:val="center"/>
        </w:trPr>
        <w:tc>
          <w:tcPr>
            <w:tcW w:w="1119" w:type="dxa"/>
            <w:noWrap/>
          </w:tcPr>
          <w:p w14:paraId="0707C6B1" w14:textId="77777777" w:rsidR="00B673B0" w:rsidRPr="008C061D" w:rsidRDefault="00B673B0" w:rsidP="00F64018">
            <w:pPr>
              <w:rPr>
                <w:rFonts w:eastAsia="Times New Roman" w:cs="Calibri"/>
                <w:color w:val="000000"/>
                <w:sz w:val="24"/>
                <w:szCs w:val="24"/>
              </w:rPr>
            </w:pPr>
          </w:p>
        </w:tc>
        <w:tc>
          <w:tcPr>
            <w:tcW w:w="2828" w:type="dxa"/>
            <w:noWrap/>
          </w:tcPr>
          <w:p w14:paraId="505E28E6" w14:textId="77777777" w:rsidR="00B673B0" w:rsidRDefault="00B673B0" w:rsidP="00F64018">
            <w:pPr>
              <w:rPr>
                <w:rFonts w:cs="Times New Roman"/>
                <w:sz w:val="24"/>
                <w:szCs w:val="24"/>
              </w:rPr>
            </w:pPr>
            <w:proofErr w:type="spellStart"/>
            <w:r>
              <w:rPr>
                <w:rFonts w:cs="Times New Roman"/>
                <w:sz w:val="24"/>
                <w:szCs w:val="24"/>
              </w:rPr>
              <w:t>Terriona</w:t>
            </w:r>
            <w:proofErr w:type="spellEnd"/>
            <w:r>
              <w:rPr>
                <w:rFonts w:cs="Times New Roman"/>
                <w:sz w:val="24"/>
                <w:szCs w:val="24"/>
              </w:rPr>
              <w:t xml:space="preserve"> Ellis</w:t>
            </w:r>
          </w:p>
        </w:tc>
        <w:tc>
          <w:tcPr>
            <w:tcW w:w="900" w:type="dxa"/>
            <w:noWrap/>
          </w:tcPr>
          <w:p w14:paraId="4753ED06" w14:textId="77777777" w:rsidR="00B673B0" w:rsidRDefault="00B673B0" w:rsidP="00F64018">
            <w:pPr>
              <w:jc w:val="center"/>
              <w:rPr>
                <w:rFonts w:eastAsia="Times New Roman" w:cs="Calibri"/>
                <w:color w:val="000000"/>
                <w:sz w:val="24"/>
                <w:szCs w:val="24"/>
              </w:rPr>
            </w:pPr>
            <w:r>
              <w:rPr>
                <w:rFonts w:eastAsia="Times New Roman" w:cs="Calibri"/>
                <w:color w:val="000000"/>
                <w:sz w:val="24"/>
                <w:szCs w:val="24"/>
              </w:rPr>
              <w:t>TE</w:t>
            </w:r>
          </w:p>
        </w:tc>
        <w:tc>
          <w:tcPr>
            <w:tcW w:w="3862" w:type="dxa"/>
            <w:noWrap/>
          </w:tcPr>
          <w:p w14:paraId="79B8E77A" w14:textId="77777777" w:rsidR="00B673B0" w:rsidRDefault="00B673B0" w:rsidP="00F64018">
            <w:pPr>
              <w:rPr>
                <w:rFonts w:cs="Times New Roman"/>
                <w:sz w:val="24"/>
                <w:szCs w:val="24"/>
              </w:rPr>
            </w:pPr>
            <w:r>
              <w:rPr>
                <w:rFonts w:cs="Times New Roman"/>
                <w:sz w:val="24"/>
                <w:szCs w:val="24"/>
              </w:rPr>
              <w:t>Student Representative; ASO</w:t>
            </w:r>
          </w:p>
        </w:tc>
      </w:tr>
    </w:tbl>
    <w:p w14:paraId="070077C7" w14:textId="77777777" w:rsidR="00B673B0" w:rsidRPr="008C061D" w:rsidRDefault="00B673B0" w:rsidP="00B673B0">
      <w:pPr>
        <w:spacing w:after="0" w:line="240" w:lineRule="auto"/>
        <w:rPr>
          <w:rFonts w:eastAsia="Calibri" w:cs="Arial"/>
          <w:sz w:val="24"/>
          <w:szCs w:val="24"/>
        </w:rPr>
      </w:pPr>
      <w:r w:rsidRPr="008C061D">
        <w:rPr>
          <w:rFonts w:eastAsia="Calibri" w:cs="Arial"/>
          <w:sz w:val="24"/>
          <w:szCs w:val="24"/>
        </w:rPr>
        <w:tab/>
      </w:r>
      <w:r w:rsidRPr="008C061D">
        <w:rPr>
          <w:rFonts w:eastAsia="Calibri" w:cs="Arial"/>
          <w:sz w:val="24"/>
          <w:szCs w:val="24"/>
        </w:rPr>
        <w:tab/>
        <w:t>*Committee Chair **Minutes</w:t>
      </w:r>
    </w:p>
    <w:p w14:paraId="37FFB7B4" w14:textId="77777777" w:rsidR="00B673B0" w:rsidRPr="008C061D" w:rsidRDefault="00B673B0" w:rsidP="00B673B0">
      <w:pPr>
        <w:spacing w:after="0" w:line="240" w:lineRule="auto"/>
        <w:rPr>
          <w:rFonts w:eastAsia="Calibri" w:cs="Arial"/>
          <w:sz w:val="24"/>
          <w:szCs w:val="24"/>
        </w:rPr>
      </w:pPr>
    </w:p>
    <w:p w14:paraId="683746E2" w14:textId="77777777" w:rsidR="00B673B0" w:rsidRPr="008C061D" w:rsidRDefault="00B673B0" w:rsidP="00B673B0">
      <w:pPr>
        <w:spacing w:after="0" w:line="240" w:lineRule="auto"/>
        <w:rPr>
          <w:rFonts w:eastAsia="Calibri" w:cs="Arial"/>
          <w:sz w:val="24"/>
          <w:szCs w:val="24"/>
        </w:rPr>
      </w:pPr>
      <w:r w:rsidRPr="008C061D">
        <w:rPr>
          <w:rFonts w:eastAsia="Calibri" w:cs="Arial"/>
          <w:b/>
          <w:sz w:val="24"/>
          <w:szCs w:val="24"/>
          <w:u w:val="single"/>
        </w:rPr>
        <w:t>Mission Statement:</w:t>
      </w:r>
      <w:r w:rsidRPr="008C061D">
        <w:rPr>
          <w:rFonts w:eastAsia="Calibri" w:cs="Arial"/>
          <w:sz w:val="24"/>
          <w:szCs w:val="24"/>
        </w:rPr>
        <w:t xml:space="preserve"> </w:t>
      </w:r>
      <w:r w:rsidRPr="008C061D">
        <w:rPr>
          <w:rFonts w:eastAsia="Calibri" w:cs="Arial"/>
          <w:i/>
          <w:sz w:val="24"/>
          <w:szCs w:val="24"/>
        </w:rPr>
        <w:t>The El Camino College Equity, Diversity, &amp; Inclusion Standing Committee provides guidance to the Academic Senate on matters related to equity, diversity, and inclusion under the 10+1. Under this purview, this committee will create and implement concrete plans that will increase equity in teaching, learning, and serving our students as well as in relationships among colleagues.</w:t>
      </w:r>
    </w:p>
    <w:p w14:paraId="2BA74BC8" w14:textId="77777777" w:rsidR="00B673B0" w:rsidRPr="008C061D" w:rsidRDefault="00B673B0" w:rsidP="00B673B0">
      <w:pPr>
        <w:spacing w:after="0" w:line="240" w:lineRule="auto"/>
        <w:rPr>
          <w:rFonts w:eastAsia="Calibri" w:cs="Arial"/>
          <w:sz w:val="24"/>
          <w:szCs w:val="24"/>
        </w:rPr>
      </w:pPr>
    </w:p>
    <w:p w14:paraId="3A4AE747" w14:textId="77777777" w:rsidR="00232BB9" w:rsidRDefault="00232BB9" w:rsidP="00B673B0">
      <w:pPr>
        <w:rPr>
          <w:b/>
          <w:sz w:val="24"/>
          <w:szCs w:val="24"/>
        </w:rPr>
      </w:pPr>
    </w:p>
    <w:p w14:paraId="66975DC4" w14:textId="77777777" w:rsidR="00232BB9" w:rsidRDefault="00232BB9" w:rsidP="00B673B0">
      <w:pPr>
        <w:rPr>
          <w:b/>
          <w:sz w:val="24"/>
          <w:szCs w:val="24"/>
        </w:rPr>
      </w:pPr>
    </w:p>
    <w:p w14:paraId="57F51346" w14:textId="77777777" w:rsidR="00232BB9" w:rsidRDefault="00232BB9" w:rsidP="00B673B0">
      <w:pPr>
        <w:rPr>
          <w:b/>
          <w:sz w:val="24"/>
          <w:szCs w:val="24"/>
        </w:rPr>
      </w:pPr>
    </w:p>
    <w:p w14:paraId="4C12FEEA" w14:textId="5F85760E" w:rsidR="00B673B0" w:rsidRPr="008C061D" w:rsidRDefault="00B673B0" w:rsidP="00B673B0">
      <w:pPr>
        <w:rPr>
          <w:sz w:val="24"/>
          <w:szCs w:val="24"/>
        </w:rPr>
      </w:pPr>
      <w:r w:rsidRPr="008C061D">
        <w:rPr>
          <w:b/>
          <w:sz w:val="24"/>
          <w:szCs w:val="24"/>
        </w:rPr>
        <w:lastRenderedPageBreak/>
        <w:t>Fall 2021 Meetings:</w:t>
      </w:r>
      <w:r w:rsidRPr="008C061D">
        <w:rPr>
          <w:sz w:val="24"/>
          <w:szCs w:val="24"/>
        </w:rPr>
        <w:t xml:space="preserve">  </w:t>
      </w:r>
      <w:r w:rsidR="0016094A">
        <w:rPr>
          <w:sz w:val="24"/>
          <w:szCs w:val="24"/>
        </w:rPr>
        <w:t>Thursday’s</w:t>
      </w:r>
      <w:r w:rsidRPr="008C061D">
        <w:rPr>
          <w:sz w:val="24"/>
          <w:szCs w:val="24"/>
        </w:rPr>
        <w:t xml:space="preserve">, </w:t>
      </w:r>
      <w:r w:rsidR="0016094A">
        <w:rPr>
          <w:sz w:val="24"/>
          <w:szCs w:val="24"/>
        </w:rPr>
        <w:t>February</w:t>
      </w:r>
      <w:r w:rsidRPr="008C061D">
        <w:rPr>
          <w:sz w:val="24"/>
          <w:szCs w:val="24"/>
        </w:rPr>
        <w:t xml:space="preserve"> </w:t>
      </w:r>
      <w:r w:rsidR="0016094A">
        <w:rPr>
          <w:sz w:val="24"/>
          <w:szCs w:val="24"/>
        </w:rPr>
        <w:t>24</w:t>
      </w:r>
      <w:r w:rsidRPr="008C061D">
        <w:rPr>
          <w:sz w:val="24"/>
          <w:szCs w:val="24"/>
        </w:rPr>
        <w:t xml:space="preserve">, </w:t>
      </w:r>
      <w:r w:rsidR="0016094A">
        <w:rPr>
          <w:sz w:val="24"/>
          <w:szCs w:val="24"/>
        </w:rPr>
        <w:t>March</w:t>
      </w:r>
      <w:r w:rsidRPr="008C061D">
        <w:rPr>
          <w:sz w:val="24"/>
          <w:szCs w:val="24"/>
        </w:rPr>
        <w:t xml:space="preserve"> 1</w:t>
      </w:r>
      <w:r w:rsidR="0016094A">
        <w:rPr>
          <w:sz w:val="24"/>
          <w:szCs w:val="24"/>
        </w:rPr>
        <w:t>0</w:t>
      </w:r>
      <w:r w:rsidRPr="008C061D">
        <w:rPr>
          <w:sz w:val="24"/>
          <w:szCs w:val="24"/>
        </w:rPr>
        <w:t xml:space="preserve"> &amp; 2</w:t>
      </w:r>
      <w:r w:rsidR="0016094A">
        <w:rPr>
          <w:sz w:val="24"/>
          <w:szCs w:val="24"/>
        </w:rPr>
        <w:t>4</w:t>
      </w:r>
      <w:r w:rsidRPr="008C061D">
        <w:rPr>
          <w:sz w:val="24"/>
          <w:szCs w:val="24"/>
        </w:rPr>
        <w:t xml:space="preserve">, </w:t>
      </w:r>
      <w:r w:rsidR="0016094A">
        <w:rPr>
          <w:sz w:val="24"/>
          <w:szCs w:val="24"/>
        </w:rPr>
        <w:t>April</w:t>
      </w:r>
      <w:r w:rsidRPr="008C061D">
        <w:rPr>
          <w:sz w:val="24"/>
          <w:szCs w:val="24"/>
        </w:rPr>
        <w:t xml:space="preserve"> </w:t>
      </w:r>
      <w:r w:rsidR="0016094A">
        <w:rPr>
          <w:sz w:val="24"/>
          <w:szCs w:val="24"/>
        </w:rPr>
        <w:t>7</w:t>
      </w:r>
      <w:r w:rsidRPr="008C061D">
        <w:rPr>
          <w:sz w:val="24"/>
          <w:szCs w:val="24"/>
        </w:rPr>
        <w:t xml:space="preserve"> &amp; 2</w:t>
      </w:r>
      <w:r w:rsidR="0016094A">
        <w:rPr>
          <w:sz w:val="24"/>
          <w:szCs w:val="24"/>
        </w:rPr>
        <w:t>1</w:t>
      </w:r>
      <w:r w:rsidRPr="008C061D">
        <w:rPr>
          <w:sz w:val="24"/>
          <w:szCs w:val="24"/>
        </w:rPr>
        <w:t xml:space="preserve">, </w:t>
      </w:r>
      <w:r w:rsidR="0016094A">
        <w:rPr>
          <w:sz w:val="24"/>
          <w:szCs w:val="24"/>
        </w:rPr>
        <w:t>May</w:t>
      </w:r>
      <w:r w:rsidRPr="008C061D">
        <w:rPr>
          <w:sz w:val="24"/>
          <w:szCs w:val="24"/>
        </w:rPr>
        <w:t xml:space="preserve"> </w:t>
      </w:r>
      <w:r w:rsidR="0016094A">
        <w:rPr>
          <w:sz w:val="24"/>
          <w:szCs w:val="24"/>
        </w:rPr>
        <w:t xml:space="preserve">5 &amp; 19, June </w:t>
      </w:r>
      <w:r w:rsidR="006A3545">
        <w:rPr>
          <w:sz w:val="24"/>
          <w:szCs w:val="24"/>
        </w:rPr>
        <w:t>2</w:t>
      </w:r>
    </w:p>
    <w:tbl>
      <w:tblPr>
        <w:tblW w:w="9630" w:type="dxa"/>
        <w:tblInd w:w="18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120"/>
        <w:gridCol w:w="3510"/>
      </w:tblGrid>
      <w:tr w:rsidR="00B673B0" w:rsidRPr="008C061D" w14:paraId="65F718CB" w14:textId="77777777" w:rsidTr="00F64018">
        <w:trPr>
          <w:trHeight w:val="417"/>
        </w:trPr>
        <w:tc>
          <w:tcPr>
            <w:tcW w:w="6120" w:type="dxa"/>
            <w:tcBorders>
              <w:top w:val="single" w:sz="6" w:space="0" w:color="000000"/>
              <w:left w:val="single" w:sz="6" w:space="0" w:color="000000"/>
              <w:bottom w:val="single" w:sz="6" w:space="0" w:color="000000"/>
              <w:right w:val="single" w:sz="6" w:space="0" w:color="000000"/>
            </w:tcBorders>
            <w:shd w:val="clear" w:color="auto" w:fill="00B0F0"/>
            <w:hideMark/>
          </w:tcPr>
          <w:p w14:paraId="0FCA26E2" w14:textId="77777777" w:rsidR="00B673B0" w:rsidRPr="008C061D" w:rsidRDefault="00B673B0" w:rsidP="00F64018">
            <w:pPr>
              <w:spacing w:after="0" w:line="240" w:lineRule="auto"/>
              <w:textAlignment w:val="baseline"/>
              <w:rPr>
                <w:rFonts w:cs="Segoe UI"/>
                <w:sz w:val="24"/>
                <w:szCs w:val="24"/>
              </w:rPr>
            </w:pPr>
            <w:r w:rsidRPr="008C061D">
              <w:rPr>
                <w:rFonts w:cs="Segoe UI"/>
                <w:b/>
                <w:bCs/>
                <w:color w:val="FFFFFF"/>
                <w:sz w:val="24"/>
                <w:szCs w:val="24"/>
              </w:rPr>
              <w:t>Agenda Item</w:t>
            </w:r>
          </w:p>
        </w:tc>
        <w:tc>
          <w:tcPr>
            <w:tcW w:w="3510" w:type="dxa"/>
            <w:tcBorders>
              <w:top w:val="single" w:sz="6" w:space="0" w:color="000000"/>
              <w:left w:val="outset" w:sz="6" w:space="0" w:color="auto"/>
              <w:bottom w:val="single" w:sz="6" w:space="0" w:color="000000"/>
              <w:right w:val="single" w:sz="6" w:space="0" w:color="000000"/>
            </w:tcBorders>
            <w:shd w:val="clear" w:color="auto" w:fill="00B0F0"/>
            <w:hideMark/>
          </w:tcPr>
          <w:p w14:paraId="594277B4" w14:textId="77777777" w:rsidR="00B673B0" w:rsidRPr="008C061D" w:rsidRDefault="00B673B0" w:rsidP="00F64018">
            <w:pPr>
              <w:spacing w:after="0" w:line="240" w:lineRule="auto"/>
              <w:textAlignment w:val="baseline"/>
              <w:rPr>
                <w:rFonts w:cs="Segoe UI"/>
                <w:sz w:val="24"/>
                <w:szCs w:val="24"/>
              </w:rPr>
            </w:pPr>
            <w:r w:rsidRPr="008C061D">
              <w:rPr>
                <w:rFonts w:cs="Segoe UI"/>
                <w:b/>
                <w:bCs/>
                <w:color w:val="FFFFFF"/>
                <w:sz w:val="24"/>
                <w:szCs w:val="24"/>
              </w:rPr>
              <w:t>Action</w:t>
            </w:r>
          </w:p>
        </w:tc>
      </w:tr>
      <w:tr w:rsidR="00B673B0" w:rsidRPr="008C061D" w14:paraId="593748E5" w14:textId="77777777" w:rsidTr="00F64018">
        <w:trPr>
          <w:trHeight w:val="624"/>
        </w:trPr>
        <w:tc>
          <w:tcPr>
            <w:tcW w:w="6120" w:type="dxa"/>
            <w:tcBorders>
              <w:top w:val="outset" w:sz="6" w:space="0" w:color="auto"/>
              <w:left w:val="single" w:sz="6" w:space="0" w:color="000000"/>
              <w:bottom w:val="single" w:sz="6" w:space="0" w:color="000000"/>
              <w:right w:val="single" w:sz="6" w:space="0" w:color="000000"/>
            </w:tcBorders>
            <w:shd w:val="clear" w:color="auto" w:fill="auto"/>
            <w:hideMark/>
          </w:tcPr>
          <w:p w14:paraId="537F0CDF" w14:textId="77777777" w:rsidR="00B673B0" w:rsidRPr="008C061D" w:rsidRDefault="00B673B0" w:rsidP="00F64018">
            <w:pPr>
              <w:spacing w:after="0" w:line="240" w:lineRule="auto"/>
              <w:ind w:left="360"/>
              <w:textAlignment w:val="baseline"/>
              <w:rPr>
                <w:rFonts w:cs="Segoe UI"/>
                <w:sz w:val="24"/>
                <w:szCs w:val="24"/>
              </w:rPr>
            </w:pPr>
            <w:r w:rsidRPr="008C061D">
              <w:rPr>
                <w:rFonts w:cs="Segoe UI"/>
                <w:b/>
                <w:bCs/>
                <w:sz w:val="24"/>
                <w:szCs w:val="24"/>
              </w:rPr>
              <w:t>Introduction</w:t>
            </w:r>
          </w:p>
          <w:p w14:paraId="4C1D9AC8" w14:textId="77777777" w:rsidR="00B673B0" w:rsidRPr="008C061D" w:rsidRDefault="00B673B0" w:rsidP="00F64018">
            <w:pPr>
              <w:pStyle w:val="ListParagraph"/>
              <w:numPr>
                <w:ilvl w:val="0"/>
                <w:numId w:val="1"/>
              </w:numPr>
              <w:spacing w:after="0" w:line="240" w:lineRule="auto"/>
              <w:rPr>
                <w:rFonts w:cs="Arial"/>
                <w:sz w:val="24"/>
                <w:szCs w:val="24"/>
              </w:rPr>
            </w:pPr>
            <w:r w:rsidRPr="008C061D">
              <w:rPr>
                <w:rFonts w:cs="Arial"/>
                <w:sz w:val="24"/>
                <w:szCs w:val="24"/>
              </w:rPr>
              <w:t>New Members</w:t>
            </w:r>
          </w:p>
        </w:tc>
        <w:tc>
          <w:tcPr>
            <w:tcW w:w="3510" w:type="dxa"/>
            <w:tcBorders>
              <w:top w:val="outset" w:sz="6" w:space="0" w:color="auto"/>
              <w:left w:val="outset" w:sz="6" w:space="0" w:color="auto"/>
              <w:bottom w:val="single" w:sz="6" w:space="0" w:color="000000"/>
              <w:right w:val="single" w:sz="6" w:space="0" w:color="000000"/>
            </w:tcBorders>
            <w:shd w:val="clear" w:color="auto" w:fill="auto"/>
            <w:hideMark/>
          </w:tcPr>
          <w:p w14:paraId="26C7C758" w14:textId="77777777" w:rsidR="00B673B0" w:rsidRPr="008C061D" w:rsidRDefault="00B673B0" w:rsidP="00F64018">
            <w:pPr>
              <w:spacing w:after="0" w:line="240" w:lineRule="auto"/>
              <w:ind w:firstLine="720"/>
              <w:jc w:val="both"/>
              <w:textAlignment w:val="baseline"/>
              <w:rPr>
                <w:rFonts w:cs="Segoe UI"/>
                <w:sz w:val="24"/>
                <w:szCs w:val="24"/>
              </w:rPr>
            </w:pPr>
          </w:p>
        </w:tc>
      </w:tr>
      <w:tr w:rsidR="00B673B0" w:rsidRPr="008C061D" w14:paraId="540BEE84" w14:textId="77777777" w:rsidTr="00F64018">
        <w:trPr>
          <w:trHeight w:val="345"/>
        </w:trPr>
        <w:tc>
          <w:tcPr>
            <w:tcW w:w="6120" w:type="dxa"/>
            <w:tcBorders>
              <w:top w:val="outset" w:sz="6" w:space="0" w:color="auto"/>
              <w:left w:val="single" w:sz="6" w:space="0" w:color="000000"/>
              <w:bottom w:val="single" w:sz="6" w:space="0" w:color="000000"/>
              <w:right w:val="single" w:sz="6" w:space="0" w:color="000000"/>
            </w:tcBorders>
            <w:shd w:val="clear" w:color="auto" w:fill="auto"/>
          </w:tcPr>
          <w:p w14:paraId="38F44F6F" w14:textId="77777777" w:rsidR="00B673B0" w:rsidRPr="008C061D" w:rsidRDefault="00B673B0" w:rsidP="00F64018">
            <w:pPr>
              <w:spacing w:after="0" w:line="240" w:lineRule="auto"/>
              <w:ind w:left="360"/>
              <w:textAlignment w:val="baseline"/>
              <w:rPr>
                <w:rFonts w:cs="Segoe UI"/>
                <w:b/>
                <w:bCs/>
                <w:sz w:val="24"/>
                <w:szCs w:val="24"/>
              </w:rPr>
            </w:pPr>
            <w:r w:rsidRPr="008C061D">
              <w:rPr>
                <w:rFonts w:cs="Segoe UI"/>
                <w:b/>
                <w:bCs/>
                <w:sz w:val="24"/>
                <w:szCs w:val="24"/>
              </w:rPr>
              <w:t>Approval of Minutes</w:t>
            </w:r>
          </w:p>
          <w:p w14:paraId="0F9831CA" w14:textId="54D7218F" w:rsidR="00B673B0" w:rsidRPr="008C061D" w:rsidRDefault="00346472" w:rsidP="00F64018">
            <w:pPr>
              <w:numPr>
                <w:ilvl w:val="0"/>
                <w:numId w:val="4"/>
              </w:numPr>
              <w:spacing w:after="0" w:line="240" w:lineRule="auto"/>
              <w:textAlignment w:val="baseline"/>
              <w:rPr>
                <w:rFonts w:cs="Segoe UI"/>
                <w:b/>
                <w:bCs/>
                <w:sz w:val="24"/>
                <w:szCs w:val="24"/>
              </w:rPr>
            </w:pPr>
            <w:r>
              <w:rPr>
                <w:rFonts w:cs="Segoe UI"/>
                <w:b/>
                <w:bCs/>
                <w:sz w:val="24"/>
                <w:szCs w:val="24"/>
              </w:rPr>
              <w:t>February 24th</w:t>
            </w:r>
            <w:r w:rsidR="00B673B0" w:rsidRPr="008C061D">
              <w:rPr>
                <w:rFonts w:cs="Segoe UI"/>
                <w:b/>
                <w:bCs/>
                <w:sz w:val="24"/>
                <w:szCs w:val="24"/>
              </w:rPr>
              <w:t>, 202</w:t>
            </w:r>
            <w:r w:rsidR="00494D4D">
              <w:rPr>
                <w:rFonts w:cs="Segoe UI"/>
                <w:b/>
                <w:bCs/>
                <w:sz w:val="24"/>
                <w:szCs w:val="24"/>
              </w:rPr>
              <w:t>2</w:t>
            </w:r>
          </w:p>
        </w:tc>
        <w:tc>
          <w:tcPr>
            <w:tcW w:w="3510" w:type="dxa"/>
            <w:tcBorders>
              <w:top w:val="outset" w:sz="6" w:space="0" w:color="auto"/>
              <w:left w:val="outset" w:sz="6" w:space="0" w:color="auto"/>
              <w:bottom w:val="single" w:sz="6" w:space="0" w:color="000000"/>
              <w:right w:val="single" w:sz="6" w:space="0" w:color="000000"/>
            </w:tcBorders>
            <w:shd w:val="clear" w:color="auto" w:fill="auto"/>
          </w:tcPr>
          <w:p w14:paraId="5CBACB67" w14:textId="77777777" w:rsidR="00B673B0" w:rsidRPr="008C061D" w:rsidRDefault="00B673B0" w:rsidP="00F64018">
            <w:pPr>
              <w:spacing w:after="0" w:line="240" w:lineRule="auto"/>
              <w:rPr>
                <w:rFonts w:cs="Arial"/>
                <w:sz w:val="24"/>
                <w:szCs w:val="24"/>
              </w:rPr>
            </w:pPr>
            <w:r w:rsidRPr="008C061D">
              <w:rPr>
                <w:rFonts w:cs="Arial"/>
                <w:sz w:val="24"/>
                <w:szCs w:val="24"/>
              </w:rPr>
              <w:t>Vote</w:t>
            </w:r>
          </w:p>
          <w:p w14:paraId="051A1107" w14:textId="55447ECC" w:rsidR="00B673B0" w:rsidRPr="008C061D" w:rsidRDefault="00B673B0" w:rsidP="00F64018">
            <w:pPr>
              <w:spacing w:after="0" w:line="240" w:lineRule="auto"/>
              <w:rPr>
                <w:rFonts w:cs="Arial"/>
                <w:sz w:val="24"/>
                <w:szCs w:val="24"/>
              </w:rPr>
            </w:pPr>
            <w:r w:rsidRPr="008C061D">
              <w:rPr>
                <w:rFonts w:cs="Arial"/>
                <w:sz w:val="24"/>
                <w:szCs w:val="24"/>
              </w:rPr>
              <w:t xml:space="preserve">p. </w:t>
            </w:r>
            <w:r w:rsidR="00F64018">
              <w:rPr>
                <w:rFonts w:cs="Arial"/>
                <w:sz w:val="24"/>
                <w:szCs w:val="24"/>
              </w:rPr>
              <w:t>4-</w:t>
            </w:r>
            <w:r w:rsidR="00346472">
              <w:rPr>
                <w:rFonts w:cs="Arial"/>
                <w:sz w:val="24"/>
                <w:szCs w:val="24"/>
              </w:rPr>
              <w:t>6</w:t>
            </w:r>
          </w:p>
        </w:tc>
      </w:tr>
      <w:tr w:rsidR="00B673B0" w:rsidRPr="008C061D" w14:paraId="4288E065" w14:textId="77777777" w:rsidTr="00F64018">
        <w:trPr>
          <w:trHeight w:val="732"/>
        </w:trPr>
        <w:tc>
          <w:tcPr>
            <w:tcW w:w="6120" w:type="dxa"/>
            <w:tcBorders>
              <w:top w:val="outset" w:sz="6" w:space="0" w:color="auto"/>
              <w:left w:val="single" w:sz="6" w:space="0" w:color="000000"/>
              <w:bottom w:val="single" w:sz="6" w:space="0" w:color="000000"/>
              <w:right w:val="single" w:sz="6" w:space="0" w:color="000000"/>
            </w:tcBorders>
            <w:shd w:val="clear" w:color="auto" w:fill="auto"/>
          </w:tcPr>
          <w:p w14:paraId="68CA27E6" w14:textId="77777777" w:rsidR="00B673B0" w:rsidRPr="008C061D" w:rsidRDefault="00B673B0" w:rsidP="00F64018">
            <w:pPr>
              <w:spacing w:after="0" w:line="240" w:lineRule="auto"/>
              <w:ind w:left="360"/>
              <w:textAlignment w:val="baseline"/>
              <w:rPr>
                <w:rFonts w:cs="Segoe UI"/>
                <w:b/>
                <w:bCs/>
                <w:sz w:val="24"/>
                <w:szCs w:val="24"/>
              </w:rPr>
            </w:pPr>
            <w:r w:rsidRPr="008C061D">
              <w:rPr>
                <w:rFonts w:cs="Segoe UI"/>
                <w:b/>
                <w:bCs/>
                <w:sz w:val="24"/>
                <w:szCs w:val="24"/>
              </w:rPr>
              <w:t>Old Business</w:t>
            </w:r>
          </w:p>
          <w:p w14:paraId="2E699C9D" w14:textId="35BFAE3B" w:rsidR="00B673B0" w:rsidRDefault="00B673B0" w:rsidP="00F64018">
            <w:pPr>
              <w:numPr>
                <w:ilvl w:val="0"/>
                <w:numId w:val="2"/>
              </w:numPr>
              <w:spacing w:after="0" w:line="240" w:lineRule="auto"/>
              <w:textAlignment w:val="baseline"/>
              <w:rPr>
                <w:rFonts w:cs="Segoe UI"/>
                <w:bCs/>
                <w:sz w:val="24"/>
                <w:szCs w:val="24"/>
              </w:rPr>
            </w:pPr>
            <w:r w:rsidRPr="008C061D">
              <w:rPr>
                <w:rFonts w:cs="Segoe UI"/>
                <w:bCs/>
                <w:sz w:val="24"/>
                <w:szCs w:val="24"/>
              </w:rPr>
              <w:t>Informed and Inspired</w:t>
            </w:r>
          </w:p>
          <w:p w14:paraId="00E0EC83" w14:textId="17A908BC" w:rsidR="009A6CD4" w:rsidRDefault="009A6CD4" w:rsidP="00F64018">
            <w:pPr>
              <w:numPr>
                <w:ilvl w:val="0"/>
                <w:numId w:val="2"/>
              </w:numPr>
              <w:spacing w:after="0" w:line="240" w:lineRule="auto"/>
              <w:textAlignment w:val="baseline"/>
              <w:rPr>
                <w:rFonts w:cs="Segoe UI"/>
                <w:bCs/>
                <w:sz w:val="24"/>
                <w:szCs w:val="24"/>
              </w:rPr>
            </w:pPr>
            <w:r>
              <w:rPr>
                <w:rFonts w:cs="Segoe UI"/>
                <w:bCs/>
                <w:sz w:val="24"/>
                <w:szCs w:val="24"/>
              </w:rPr>
              <w:t xml:space="preserve">Land Acknowledgement Toolkit </w:t>
            </w:r>
          </w:p>
          <w:p w14:paraId="28D4B124" w14:textId="0C0D2486" w:rsidR="00D021FC" w:rsidRDefault="00494D4D" w:rsidP="00F64018">
            <w:pPr>
              <w:numPr>
                <w:ilvl w:val="0"/>
                <w:numId w:val="2"/>
              </w:numPr>
              <w:spacing w:after="0" w:line="240" w:lineRule="auto"/>
              <w:textAlignment w:val="baseline"/>
              <w:rPr>
                <w:rFonts w:cs="Segoe UI"/>
                <w:bCs/>
                <w:sz w:val="24"/>
                <w:szCs w:val="24"/>
              </w:rPr>
            </w:pPr>
            <w:r>
              <w:rPr>
                <w:rFonts w:cs="Segoe UI"/>
                <w:bCs/>
                <w:sz w:val="24"/>
                <w:szCs w:val="24"/>
              </w:rPr>
              <w:t>Honoring Faculty, Staff, and Students</w:t>
            </w:r>
          </w:p>
          <w:p w14:paraId="74D948C2" w14:textId="33B61786" w:rsidR="00040A41" w:rsidRPr="00B878F9" w:rsidRDefault="00494D4D" w:rsidP="00F64018">
            <w:pPr>
              <w:numPr>
                <w:ilvl w:val="0"/>
                <w:numId w:val="2"/>
              </w:numPr>
              <w:spacing w:after="0" w:line="240" w:lineRule="auto"/>
              <w:textAlignment w:val="baseline"/>
              <w:rPr>
                <w:rFonts w:cs="Segoe UI"/>
                <w:bCs/>
                <w:sz w:val="24"/>
                <w:szCs w:val="24"/>
              </w:rPr>
            </w:pPr>
            <w:r>
              <w:rPr>
                <w:rFonts w:cs="Segoe UI"/>
                <w:bCs/>
                <w:sz w:val="24"/>
                <w:szCs w:val="24"/>
              </w:rPr>
              <w:t>Any new ideas/goals/issues for the EDI to address</w:t>
            </w:r>
          </w:p>
        </w:tc>
        <w:tc>
          <w:tcPr>
            <w:tcW w:w="3510" w:type="dxa"/>
            <w:tcBorders>
              <w:top w:val="outset" w:sz="6" w:space="0" w:color="auto"/>
              <w:left w:val="outset" w:sz="6" w:space="0" w:color="auto"/>
              <w:bottom w:val="single" w:sz="6" w:space="0" w:color="000000"/>
              <w:right w:val="single" w:sz="6" w:space="0" w:color="000000"/>
            </w:tcBorders>
            <w:shd w:val="clear" w:color="auto" w:fill="auto"/>
          </w:tcPr>
          <w:p w14:paraId="4EC940D3" w14:textId="77777777" w:rsidR="00B673B0" w:rsidRPr="008C061D" w:rsidRDefault="00B673B0" w:rsidP="00F64018">
            <w:pPr>
              <w:spacing w:after="0" w:line="240" w:lineRule="auto"/>
              <w:rPr>
                <w:rFonts w:cs="Segoe UI"/>
                <w:sz w:val="24"/>
                <w:szCs w:val="24"/>
              </w:rPr>
            </w:pPr>
            <w:r w:rsidRPr="008C061D">
              <w:rPr>
                <w:rFonts w:cs="Segoe UI"/>
                <w:sz w:val="24"/>
                <w:szCs w:val="24"/>
              </w:rPr>
              <w:t xml:space="preserve">Update </w:t>
            </w:r>
          </w:p>
          <w:p w14:paraId="12568B55" w14:textId="1E06F8B1" w:rsidR="00B673B0" w:rsidRDefault="00B673B0" w:rsidP="00F64018">
            <w:pPr>
              <w:spacing w:after="0" w:line="240" w:lineRule="auto"/>
              <w:rPr>
                <w:rFonts w:cs="Segoe UI"/>
                <w:sz w:val="24"/>
                <w:szCs w:val="24"/>
              </w:rPr>
            </w:pPr>
            <w:r w:rsidRPr="008C061D">
              <w:rPr>
                <w:rFonts w:cs="Segoe UI"/>
                <w:sz w:val="24"/>
                <w:szCs w:val="24"/>
              </w:rPr>
              <w:t xml:space="preserve">p. </w:t>
            </w:r>
            <w:r w:rsidR="00346472">
              <w:rPr>
                <w:rFonts w:cs="Segoe UI"/>
                <w:sz w:val="24"/>
                <w:szCs w:val="24"/>
              </w:rPr>
              <w:t>7</w:t>
            </w:r>
          </w:p>
          <w:p w14:paraId="430ADB4E" w14:textId="5F13E23D" w:rsidR="009A6CD4" w:rsidRDefault="009A6CD4" w:rsidP="00F64018">
            <w:pPr>
              <w:spacing w:after="0" w:line="240" w:lineRule="auto"/>
              <w:rPr>
                <w:rFonts w:cs="Segoe UI"/>
                <w:sz w:val="24"/>
                <w:szCs w:val="24"/>
              </w:rPr>
            </w:pPr>
            <w:r>
              <w:rPr>
                <w:rFonts w:cs="Segoe UI"/>
                <w:sz w:val="24"/>
                <w:szCs w:val="24"/>
              </w:rPr>
              <w:t xml:space="preserve">p. </w:t>
            </w:r>
            <w:r w:rsidR="00346472">
              <w:rPr>
                <w:rFonts w:cs="Segoe UI"/>
                <w:sz w:val="24"/>
                <w:szCs w:val="24"/>
              </w:rPr>
              <w:t>7</w:t>
            </w:r>
          </w:p>
          <w:p w14:paraId="227DF2BB" w14:textId="6E82B5B3" w:rsidR="00040A41" w:rsidRDefault="00040A41" w:rsidP="00F64018">
            <w:pPr>
              <w:spacing w:after="0" w:line="240" w:lineRule="auto"/>
              <w:rPr>
                <w:rFonts w:cs="Segoe UI"/>
                <w:sz w:val="24"/>
                <w:szCs w:val="24"/>
              </w:rPr>
            </w:pPr>
          </w:p>
          <w:p w14:paraId="2781749D" w14:textId="77777777" w:rsidR="00040A41" w:rsidRDefault="00040A41" w:rsidP="00F64018">
            <w:pPr>
              <w:spacing w:after="0" w:line="240" w:lineRule="auto"/>
              <w:rPr>
                <w:rFonts w:cs="Segoe UI"/>
                <w:sz w:val="24"/>
                <w:szCs w:val="24"/>
              </w:rPr>
            </w:pPr>
          </w:p>
          <w:p w14:paraId="19C8AC5B" w14:textId="675F19E9" w:rsidR="00040A41" w:rsidRPr="008C061D" w:rsidRDefault="00040A41" w:rsidP="00F64018">
            <w:pPr>
              <w:spacing w:after="0" w:line="240" w:lineRule="auto"/>
              <w:rPr>
                <w:rFonts w:cs="Segoe UI"/>
                <w:sz w:val="24"/>
                <w:szCs w:val="24"/>
              </w:rPr>
            </w:pPr>
          </w:p>
        </w:tc>
      </w:tr>
      <w:tr w:rsidR="00B673B0" w:rsidRPr="008C061D" w14:paraId="3698F2D0" w14:textId="77777777" w:rsidTr="00F64018">
        <w:trPr>
          <w:trHeight w:val="336"/>
        </w:trPr>
        <w:tc>
          <w:tcPr>
            <w:tcW w:w="6120" w:type="dxa"/>
            <w:tcBorders>
              <w:top w:val="outset" w:sz="6" w:space="0" w:color="auto"/>
              <w:left w:val="single" w:sz="6" w:space="0" w:color="000000"/>
              <w:bottom w:val="single" w:sz="6" w:space="0" w:color="000000"/>
              <w:right w:val="single" w:sz="6" w:space="0" w:color="000000"/>
            </w:tcBorders>
            <w:shd w:val="clear" w:color="auto" w:fill="auto"/>
            <w:hideMark/>
          </w:tcPr>
          <w:p w14:paraId="18156B85" w14:textId="77777777" w:rsidR="00B673B0" w:rsidRDefault="00B673B0" w:rsidP="00F64018">
            <w:pPr>
              <w:spacing w:after="0" w:line="240" w:lineRule="auto"/>
              <w:ind w:left="360"/>
              <w:textAlignment w:val="baseline"/>
              <w:rPr>
                <w:rFonts w:cs="Segoe UI"/>
                <w:b/>
                <w:bCs/>
                <w:sz w:val="24"/>
                <w:szCs w:val="24"/>
              </w:rPr>
            </w:pPr>
            <w:r w:rsidRPr="008C061D">
              <w:rPr>
                <w:rFonts w:cs="Segoe UI"/>
                <w:b/>
                <w:bCs/>
                <w:sz w:val="24"/>
                <w:szCs w:val="24"/>
              </w:rPr>
              <w:t>New Business</w:t>
            </w:r>
          </w:p>
          <w:p w14:paraId="39D24A03" w14:textId="159AE075" w:rsidR="00276528" w:rsidRPr="00276528" w:rsidRDefault="00276528" w:rsidP="00D021FC">
            <w:pPr>
              <w:pStyle w:val="ListParagraph"/>
              <w:numPr>
                <w:ilvl w:val="0"/>
                <w:numId w:val="9"/>
              </w:numPr>
              <w:spacing w:after="0" w:line="240" w:lineRule="auto"/>
              <w:textAlignment w:val="baseline"/>
              <w:rPr>
                <w:rFonts w:cs="Segoe UI"/>
                <w:bCs/>
                <w:sz w:val="24"/>
                <w:szCs w:val="24"/>
              </w:rPr>
            </w:pPr>
            <w:r>
              <w:rPr>
                <w:rFonts w:cs="Segoe UI"/>
                <w:bCs/>
                <w:sz w:val="24"/>
                <w:szCs w:val="24"/>
              </w:rPr>
              <w:t xml:space="preserve">Resolution </w:t>
            </w:r>
            <w:r w:rsidRPr="00276528">
              <w:rPr>
                <w:rFonts w:cs="Calibri"/>
                <w:bCs/>
                <w:color w:val="000000"/>
                <w:sz w:val="24"/>
                <w:szCs w:val="24"/>
              </w:rPr>
              <w:t>The rights and lives of Transgender, Non-Binary, and</w:t>
            </w:r>
            <w:r>
              <w:rPr>
                <w:rFonts w:cs="Calibri"/>
                <w:bCs/>
                <w:color w:val="000000"/>
                <w:sz w:val="24"/>
                <w:szCs w:val="24"/>
              </w:rPr>
              <w:t xml:space="preserve"> </w:t>
            </w:r>
            <w:r w:rsidRPr="00276528">
              <w:rPr>
                <w:rFonts w:cs="Calibri"/>
                <w:bCs/>
                <w:color w:val="000000"/>
                <w:sz w:val="24"/>
                <w:szCs w:val="24"/>
              </w:rPr>
              <w:t>Gender Non-Conforming students and employees matter</w:t>
            </w:r>
          </w:p>
          <w:p w14:paraId="7690F925" w14:textId="2FD28202" w:rsidR="00494D4D" w:rsidRDefault="00494D4D" w:rsidP="00D021FC">
            <w:pPr>
              <w:pStyle w:val="ListParagraph"/>
              <w:numPr>
                <w:ilvl w:val="0"/>
                <w:numId w:val="9"/>
              </w:numPr>
              <w:spacing w:after="0" w:line="240" w:lineRule="auto"/>
              <w:textAlignment w:val="baseline"/>
              <w:rPr>
                <w:rFonts w:cs="Segoe UI"/>
                <w:bCs/>
                <w:sz w:val="24"/>
                <w:szCs w:val="24"/>
              </w:rPr>
            </w:pPr>
            <w:r>
              <w:rPr>
                <w:rFonts w:cs="Segoe UI"/>
                <w:bCs/>
                <w:sz w:val="24"/>
                <w:szCs w:val="24"/>
              </w:rPr>
              <w:t>Resolution Supporting CCC Board of Governors Mental Health Resolution; Showing our commitment to our student’s wellbeing.</w:t>
            </w:r>
          </w:p>
          <w:p w14:paraId="158FE39A" w14:textId="779CCE73" w:rsidR="00494D4D" w:rsidRDefault="00494D4D" w:rsidP="00D021FC">
            <w:pPr>
              <w:pStyle w:val="ListParagraph"/>
              <w:numPr>
                <w:ilvl w:val="0"/>
                <w:numId w:val="9"/>
              </w:numPr>
              <w:spacing w:after="0" w:line="240" w:lineRule="auto"/>
              <w:textAlignment w:val="baseline"/>
              <w:rPr>
                <w:rFonts w:cs="Segoe UI"/>
                <w:bCs/>
                <w:sz w:val="24"/>
                <w:szCs w:val="24"/>
              </w:rPr>
            </w:pPr>
            <w:r>
              <w:rPr>
                <w:rFonts w:cs="Segoe UI"/>
                <w:bCs/>
                <w:sz w:val="24"/>
                <w:szCs w:val="24"/>
              </w:rPr>
              <w:t>Resolution Honoring</w:t>
            </w:r>
            <w:r w:rsidR="003E13D4">
              <w:rPr>
                <w:rFonts w:cs="Segoe UI"/>
                <w:bCs/>
                <w:sz w:val="24"/>
                <w:szCs w:val="24"/>
              </w:rPr>
              <w:t xml:space="preserve"> 140</w:t>
            </w:r>
            <w:r w:rsidR="003E13D4" w:rsidRPr="003E13D4">
              <w:rPr>
                <w:rFonts w:cs="Segoe UI"/>
                <w:bCs/>
                <w:sz w:val="24"/>
                <w:szCs w:val="24"/>
                <w:vertAlign w:val="superscript"/>
              </w:rPr>
              <w:t>th</w:t>
            </w:r>
            <w:r w:rsidR="003E13D4">
              <w:rPr>
                <w:rFonts w:cs="Segoe UI"/>
                <w:bCs/>
                <w:sz w:val="24"/>
                <w:szCs w:val="24"/>
              </w:rPr>
              <w:t xml:space="preserve"> Anniversary of the Exclusion Act, 151</w:t>
            </w:r>
            <w:r w:rsidR="003E13D4" w:rsidRPr="003E13D4">
              <w:rPr>
                <w:rFonts w:cs="Segoe UI"/>
                <w:bCs/>
                <w:sz w:val="24"/>
                <w:szCs w:val="24"/>
                <w:vertAlign w:val="superscript"/>
              </w:rPr>
              <w:t>st</w:t>
            </w:r>
            <w:r w:rsidR="003E13D4">
              <w:rPr>
                <w:rFonts w:cs="Segoe UI"/>
                <w:bCs/>
                <w:sz w:val="24"/>
                <w:szCs w:val="24"/>
              </w:rPr>
              <w:t xml:space="preserve"> Chinese Massacre in Los Angeles, and 80 Day of </w:t>
            </w:r>
            <w:proofErr w:type="spellStart"/>
            <w:r w:rsidR="003E13D4">
              <w:rPr>
                <w:rFonts w:cs="Segoe UI"/>
                <w:bCs/>
                <w:sz w:val="24"/>
                <w:szCs w:val="24"/>
              </w:rPr>
              <w:t>Rememberence</w:t>
            </w:r>
            <w:proofErr w:type="spellEnd"/>
          </w:p>
          <w:p w14:paraId="08CA8537" w14:textId="34844572" w:rsidR="00D021FC" w:rsidRPr="009A6CD4" w:rsidRDefault="00494D4D" w:rsidP="00494D4D">
            <w:pPr>
              <w:pStyle w:val="ListParagraph"/>
              <w:spacing w:after="0" w:line="240" w:lineRule="auto"/>
              <w:jc w:val="center"/>
              <w:textAlignment w:val="baseline"/>
              <w:rPr>
                <w:rFonts w:cs="Segoe UI"/>
                <w:bCs/>
                <w:sz w:val="24"/>
                <w:szCs w:val="24"/>
              </w:rPr>
            </w:pPr>
            <w:r>
              <w:rPr>
                <w:rFonts w:cs="Segoe UI"/>
                <w:bCs/>
                <w:sz w:val="24"/>
                <w:szCs w:val="24"/>
              </w:rPr>
              <w:t xml:space="preserve"> </w:t>
            </w:r>
            <w:r w:rsidR="00D021FC" w:rsidRPr="009A6CD4">
              <w:rPr>
                <w:rFonts w:cs="Segoe UI"/>
                <w:bCs/>
                <w:sz w:val="24"/>
                <w:szCs w:val="24"/>
              </w:rPr>
              <w:t xml:space="preserve"> </w:t>
            </w:r>
          </w:p>
        </w:tc>
        <w:tc>
          <w:tcPr>
            <w:tcW w:w="3510" w:type="dxa"/>
            <w:tcBorders>
              <w:top w:val="outset" w:sz="6" w:space="0" w:color="auto"/>
              <w:left w:val="outset" w:sz="6" w:space="0" w:color="auto"/>
              <w:bottom w:val="single" w:sz="6" w:space="0" w:color="000000"/>
              <w:right w:val="single" w:sz="6" w:space="0" w:color="000000"/>
            </w:tcBorders>
            <w:shd w:val="clear" w:color="auto" w:fill="auto"/>
            <w:hideMark/>
          </w:tcPr>
          <w:p w14:paraId="5C6555C9" w14:textId="77777777" w:rsidR="00B673B0" w:rsidRPr="008C061D" w:rsidRDefault="00B673B0" w:rsidP="00F64018">
            <w:pPr>
              <w:spacing w:after="0" w:line="240" w:lineRule="auto"/>
              <w:textAlignment w:val="baseline"/>
              <w:rPr>
                <w:rFonts w:cs="Segoe UI"/>
                <w:sz w:val="24"/>
                <w:szCs w:val="24"/>
              </w:rPr>
            </w:pPr>
            <w:r w:rsidRPr="008C061D">
              <w:rPr>
                <w:rFonts w:cs="Segoe UI"/>
                <w:sz w:val="24"/>
                <w:szCs w:val="24"/>
              </w:rPr>
              <w:t xml:space="preserve"> </w:t>
            </w:r>
          </w:p>
        </w:tc>
      </w:tr>
      <w:tr w:rsidR="00B673B0" w:rsidRPr="008C061D" w14:paraId="1B7DD52F" w14:textId="77777777" w:rsidTr="00F64018">
        <w:tc>
          <w:tcPr>
            <w:tcW w:w="6120" w:type="dxa"/>
            <w:tcBorders>
              <w:top w:val="outset" w:sz="6" w:space="0" w:color="auto"/>
              <w:left w:val="single" w:sz="6" w:space="0" w:color="000000"/>
              <w:bottom w:val="outset" w:sz="6" w:space="0" w:color="auto"/>
              <w:right w:val="single" w:sz="6" w:space="0" w:color="000000"/>
            </w:tcBorders>
            <w:shd w:val="clear" w:color="auto" w:fill="auto"/>
            <w:hideMark/>
          </w:tcPr>
          <w:p w14:paraId="24A7D388" w14:textId="77777777" w:rsidR="00B673B0" w:rsidRPr="008C061D" w:rsidRDefault="00B673B0" w:rsidP="00F64018">
            <w:pPr>
              <w:spacing w:after="0" w:line="240" w:lineRule="auto"/>
              <w:ind w:left="360"/>
              <w:textAlignment w:val="baseline"/>
              <w:rPr>
                <w:rFonts w:cs="Segoe UI"/>
                <w:sz w:val="24"/>
                <w:szCs w:val="24"/>
              </w:rPr>
            </w:pPr>
            <w:r w:rsidRPr="008C061D">
              <w:rPr>
                <w:rFonts w:cs="Segoe UI"/>
                <w:b/>
                <w:bCs/>
                <w:sz w:val="24"/>
                <w:szCs w:val="24"/>
              </w:rPr>
              <w:t>Future Agenda Item</w:t>
            </w:r>
          </w:p>
          <w:p w14:paraId="556AC433" w14:textId="679A95E8" w:rsidR="00B673B0" w:rsidRPr="00D021FC" w:rsidRDefault="00B673B0" w:rsidP="00D021FC">
            <w:pPr>
              <w:pStyle w:val="ListParagraph"/>
              <w:numPr>
                <w:ilvl w:val="0"/>
                <w:numId w:val="5"/>
              </w:numPr>
              <w:spacing w:after="0" w:line="240" w:lineRule="auto"/>
              <w:textAlignment w:val="baseline"/>
              <w:rPr>
                <w:rFonts w:cs="Segoe UI"/>
                <w:sz w:val="24"/>
                <w:szCs w:val="24"/>
              </w:rPr>
            </w:pPr>
            <w:r w:rsidRPr="008C061D">
              <w:rPr>
                <w:rFonts w:cs="Segoe UI"/>
                <w:sz w:val="24"/>
                <w:szCs w:val="24"/>
              </w:rPr>
              <w:t xml:space="preserve"> </w:t>
            </w:r>
            <w:r w:rsidR="009A6CD4">
              <w:rPr>
                <w:rFonts w:cs="Segoe UI"/>
                <w:sz w:val="24"/>
                <w:szCs w:val="24"/>
              </w:rPr>
              <w:t>Impact Equity Grid Training</w:t>
            </w:r>
          </w:p>
        </w:tc>
        <w:tc>
          <w:tcPr>
            <w:tcW w:w="3510" w:type="dxa"/>
            <w:tcBorders>
              <w:top w:val="outset" w:sz="6" w:space="0" w:color="auto"/>
              <w:left w:val="outset" w:sz="6" w:space="0" w:color="auto"/>
              <w:bottom w:val="outset" w:sz="6" w:space="0" w:color="auto"/>
              <w:right w:val="single" w:sz="6" w:space="0" w:color="000000"/>
            </w:tcBorders>
            <w:shd w:val="clear" w:color="auto" w:fill="auto"/>
            <w:hideMark/>
          </w:tcPr>
          <w:p w14:paraId="7BF5B06A" w14:textId="3075D9A5" w:rsidR="00B673B0" w:rsidRPr="008C061D" w:rsidRDefault="00B673B0" w:rsidP="00F64018">
            <w:pPr>
              <w:spacing w:after="0" w:line="240" w:lineRule="auto"/>
              <w:textAlignment w:val="baseline"/>
              <w:rPr>
                <w:rFonts w:cs="Segoe UI"/>
                <w:sz w:val="24"/>
                <w:szCs w:val="24"/>
              </w:rPr>
            </w:pPr>
          </w:p>
        </w:tc>
      </w:tr>
    </w:tbl>
    <w:p w14:paraId="45683D85" w14:textId="77777777" w:rsidR="00B673B0" w:rsidRPr="008C061D" w:rsidRDefault="00B673B0" w:rsidP="00B673B0">
      <w:pPr>
        <w:spacing w:after="0" w:line="240" w:lineRule="auto"/>
        <w:rPr>
          <w:rFonts w:cs="Arial"/>
          <w:sz w:val="24"/>
          <w:szCs w:val="24"/>
        </w:rPr>
      </w:pPr>
    </w:p>
    <w:p w14:paraId="4B0D022A" w14:textId="77777777" w:rsidR="00B673B0" w:rsidRPr="008C061D" w:rsidRDefault="00B673B0" w:rsidP="00B673B0">
      <w:pPr>
        <w:spacing w:after="0" w:line="240" w:lineRule="auto"/>
        <w:rPr>
          <w:rFonts w:cs="Arial"/>
          <w:sz w:val="24"/>
          <w:szCs w:val="24"/>
        </w:rPr>
      </w:pPr>
      <w:r w:rsidRPr="008C061D">
        <w:rPr>
          <w:rFonts w:cs="Arial"/>
          <w:noProof/>
          <w:sz w:val="24"/>
          <w:szCs w:val="24"/>
        </w:rPr>
        <w:lastRenderedPageBreak/>
        <w:drawing>
          <wp:inline distT="0" distB="0" distL="0" distR="0" wp14:anchorId="0EF3032B" wp14:editId="1BCD4551">
            <wp:extent cx="7064578" cy="7442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20-12-07 at 3.53.37 PM.png"/>
                    <pic:cNvPicPr/>
                  </pic:nvPicPr>
                  <pic:blipFill>
                    <a:blip r:embed="rId7">
                      <a:extLst>
                        <a:ext uri="{28A0092B-C50C-407E-A947-70E740481C1C}">
                          <a14:useLocalDpi xmlns:a14="http://schemas.microsoft.com/office/drawing/2010/main" val="0"/>
                        </a:ext>
                      </a:extLst>
                    </a:blip>
                    <a:stretch>
                      <a:fillRect/>
                    </a:stretch>
                  </pic:blipFill>
                  <pic:spPr>
                    <a:xfrm>
                      <a:off x="0" y="0"/>
                      <a:ext cx="7065396" cy="7443062"/>
                    </a:xfrm>
                    <a:prstGeom prst="rect">
                      <a:avLst/>
                    </a:prstGeom>
                  </pic:spPr>
                </pic:pic>
              </a:graphicData>
            </a:graphic>
          </wp:inline>
        </w:drawing>
      </w:r>
    </w:p>
    <w:p w14:paraId="4D18DFD8" w14:textId="77777777" w:rsidR="00B673B0" w:rsidRPr="008C061D" w:rsidRDefault="00B673B0" w:rsidP="00B673B0">
      <w:pPr>
        <w:spacing w:after="0" w:line="480" w:lineRule="auto"/>
        <w:rPr>
          <w:rFonts w:cs="Arial"/>
          <w:b/>
          <w:sz w:val="24"/>
          <w:szCs w:val="24"/>
          <w:u w:val="single"/>
        </w:rPr>
      </w:pPr>
    </w:p>
    <w:p w14:paraId="4E505276" w14:textId="77777777" w:rsidR="00B673B0" w:rsidRDefault="00B673B0" w:rsidP="00B673B0">
      <w:pPr>
        <w:spacing w:after="0" w:line="240" w:lineRule="auto"/>
        <w:jc w:val="center"/>
        <w:textAlignment w:val="baseline"/>
        <w:rPr>
          <w:rFonts w:ascii="Cambria" w:eastAsiaTheme="minorEastAsia" w:hAnsi="Cambria" w:cs="Times New Roman"/>
          <w:b/>
          <w:bCs/>
          <w:sz w:val="24"/>
          <w:szCs w:val="24"/>
          <w:u w:val="single"/>
        </w:rPr>
      </w:pPr>
    </w:p>
    <w:p w14:paraId="7A784F68" w14:textId="77777777" w:rsidR="00B673B0" w:rsidRDefault="00B673B0" w:rsidP="00B673B0">
      <w:pPr>
        <w:spacing w:after="0" w:line="240" w:lineRule="auto"/>
        <w:jc w:val="center"/>
        <w:textAlignment w:val="baseline"/>
        <w:rPr>
          <w:rFonts w:ascii="Cambria" w:eastAsiaTheme="minorEastAsia" w:hAnsi="Cambria" w:cs="Times New Roman"/>
          <w:b/>
          <w:bCs/>
          <w:sz w:val="24"/>
          <w:szCs w:val="24"/>
          <w:u w:val="single"/>
        </w:rPr>
      </w:pPr>
    </w:p>
    <w:p w14:paraId="748B411D" w14:textId="77777777" w:rsidR="00B673B0" w:rsidRDefault="00B673B0" w:rsidP="00B673B0">
      <w:pPr>
        <w:spacing w:after="0" w:line="240" w:lineRule="auto"/>
        <w:jc w:val="center"/>
        <w:textAlignment w:val="baseline"/>
        <w:rPr>
          <w:rFonts w:ascii="Cambria" w:eastAsiaTheme="minorEastAsia" w:hAnsi="Cambria" w:cs="Times New Roman"/>
          <w:b/>
          <w:bCs/>
          <w:sz w:val="24"/>
          <w:szCs w:val="24"/>
          <w:u w:val="single"/>
        </w:rPr>
      </w:pPr>
    </w:p>
    <w:p w14:paraId="1D4DEAF3" w14:textId="77777777" w:rsidR="00B673B0" w:rsidRDefault="00B673B0" w:rsidP="00B673B0">
      <w:pPr>
        <w:spacing w:after="0" w:line="240" w:lineRule="auto"/>
        <w:jc w:val="center"/>
        <w:textAlignment w:val="baseline"/>
        <w:rPr>
          <w:rFonts w:ascii="Cambria" w:eastAsiaTheme="minorEastAsia" w:hAnsi="Cambria" w:cs="Times New Roman"/>
          <w:b/>
          <w:bCs/>
          <w:sz w:val="24"/>
          <w:szCs w:val="24"/>
          <w:u w:val="single"/>
        </w:rPr>
      </w:pPr>
    </w:p>
    <w:p w14:paraId="513B3807" w14:textId="77777777" w:rsidR="00B673B0" w:rsidRDefault="00B673B0" w:rsidP="00B673B0">
      <w:pPr>
        <w:spacing w:after="0" w:line="240" w:lineRule="auto"/>
        <w:jc w:val="center"/>
        <w:textAlignment w:val="baseline"/>
        <w:rPr>
          <w:rFonts w:ascii="Cambria" w:eastAsiaTheme="minorEastAsia" w:hAnsi="Cambria" w:cs="Times New Roman"/>
          <w:b/>
          <w:bCs/>
          <w:sz w:val="24"/>
          <w:szCs w:val="24"/>
          <w:u w:val="single"/>
        </w:rPr>
      </w:pPr>
    </w:p>
    <w:p w14:paraId="67E156E2" w14:textId="77777777" w:rsidR="00B673B0" w:rsidRDefault="00B673B0" w:rsidP="00B673B0">
      <w:pPr>
        <w:spacing w:after="0" w:line="240" w:lineRule="auto"/>
        <w:jc w:val="center"/>
        <w:textAlignment w:val="baseline"/>
        <w:rPr>
          <w:rFonts w:ascii="Cambria" w:eastAsiaTheme="minorEastAsia" w:hAnsi="Cambria" w:cs="Times New Roman"/>
          <w:b/>
          <w:bCs/>
          <w:sz w:val="24"/>
          <w:szCs w:val="24"/>
          <w:u w:val="single"/>
        </w:rPr>
      </w:pPr>
    </w:p>
    <w:p w14:paraId="4ACEFCFC" w14:textId="77777777" w:rsidR="00B673B0" w:rsidRDefault="00B673B0" w:rsidP="00B673B0">
      <w:pPr>
        <w:spacing w:after="120"/>
        <w:jc w:val="center"/>
        <w:rPr>
          <w:rFonts w:ascii="Cambria" w:eastAsiaTheme="minorEastAsia" w:hAnsi="Cambria" w:cs="Times New Roman"/>
          <w:sz w:val="24"/>
          <w:szCs w:val="24"/>
        </w:rPr>
      </w:pPr>
    </w:p>
    <w:p w14:paraId="7469DF54" w14:textId="77777777" w:rsidR="00346472" w:rsidRPr="004E2E99" w:rsidRDefault="00346472" w:rsidP="00346472">
      <w:pPr>
        <w:spacing w:after="120"/>
        <w:jc w:val="center"/>
        <w:rPr>
          <w:rFonts w:ascii="Cambria" w:hAnsi="Cambria" w:cstheme="minorHAnsi"/>
          <w:b/>
          <w:bCs/>
          <w:sz w:val="24"/>
          <w:szCs w:val="24"/>
          <w:u w:val="single"/>
        </w:rPr>
      </w:pPr>
      <w:r w:rsidRPr="004E2E99">
        <w:rPr>
          <w:rFonts w:ascii="Cambria" w:hAnsi="Cambria" w:cstheme="minorHAnsi"/>
          <w:b/>
          <w:bCs/>
          <w:sz w:val="24"/>
          <w:szCs w:val="24"/>
          <w:u w:val="single"/>
        </w:rPr>
        <w:lastRenderedPageBreak/>
        <w:t>Equity, Diversity, &amp; Inclusion (EDI) Standing Committee Meeting</w:t>
      </w:r>
    </w:p>
    <w:p w14:paraId="1CA98856" w14:textId="77777777" w:rsidR="00346472" w:rsidRPr="004E2E99" w:rsidRDefault="00346472" w:rsidP="00346472">
      <w:pPr>
        <w:jc w:val="center"/>
        <w:rPr>
          <w:rFonts w:ascii="Cambria" w:hAnsi="Cambria" w:cstheme="minorHAnsi"/>
          <w:b/>
          <w:bCs/>
          <w:sz w:val="24"/>
          <w:szCs w:val="24"/>
        </w:rPr>
      </w:pPr>
      <w:r w:rsidRPr="004E2E99">
        <w:rPr>
          <w:rFonts w:ascii="Cambria" w:hAnsi="Cambria" w:cstheme="minorHAnsi"/>
          <w:b/>
          <w:bCs/>
          <w:sz w:val="24"/>
          <w:szCs w:val="24"/>
        </w:rPr>
        <w:t xml:space="preserve">Minutes for </w:t>
      </w:r>
      <w:r>
        <w:rPr>
          <w:rFonts w:ascii="Cambria" w:hAnsi="Cambria" w:cstheme="minorHAnsi"/>
          <w:b/>
          <w:bCs/>
          <w:sz w:val="24"/>
          <w:szCs w:val="24"/>
        </w:rPr>
        <w:t>Thurs</w:t>
      </w:r>
      <w:r w:rsidRPr="004E2E99">
        <w:rPr>
          <w:rFonts w:ascii="Cambria" w:hAnsi="Cambria" w:cstheme="minorHAnsi"/>
          <w:b/>
          <w:bCs/>
          <w:sz w:val="24"/>
          <w:szCs w:val="24"/>
        </w:rPr>
        <w:t xml:space="preserve">day, </w:t>
      </w:r>
      <w:r>
        <w:rPr>
          <w:rFonts w:ascii="Cambria" w:hAnsi="Cambria" w:cstheme="minorHAnsi"/>
          <w:b/>
          <w:bCs/>
          <w:sz w:val="24"/>
          <w:szCs w:val="24"/>
        </w:rPr>
        <w:t>February 24</w:t>
      </w:r>
      <w:r w:rsidRPr="004E2E99">
        <w:rPr>
          <w:rFonts w:ascii="Cambria" w:hAnsi="Cambria" w:cstheme="minorHAnsi"/>
          <w:b/>
          <w:bCs/>
          <w:sz w:val="24"/>
          <w:szCs w:val="24"/>
        </w:rPr>
        <w:t>,</w:t>
      </w:r>
      <w:r>
        <w:rPr>
          <w:rFonts w:ascii="Cambria" w:hAnsi="Cambria" w:cstheme="minorHAnsi"/>
          <w:b/>
          <w:bCs/>
          <w:sz w:val="24"/>
          <w:szCs w:val="24"/>
        </w:rPr>
        <w:t xml:space="preserve"> 2022</w:t>
      </w:r>
      <w:r w:rsidRPr="004E2E99">
        <w:rPr>
          <w:rFonts w:ascii="Cambria" w:hAnsi="Cambria" w:cstheme="minorHAnsi"/>
          <w:b/>
          <w:bCs/>
          <w:sz w:val="24"/>
          <w:szCs w:val="24"/>
        </w:rPr>
        <w:t xml:space="preserve"> </w:t>
      </w:r>
      <w:r>
        <w:rPr>
          <w:rFonts w:ascii="Cambria" w:hAnsi="Cambria" w:cstheme="minorHAnsi"/>
          <w:b/>
          <w:bCs/>
          <w:sz w:val="24"/>
          <w:szCs w:val="24"/>
        </w:rPr>
        <w:t>1</w:t>
      </w:r>
      <w:r w:rsidRPr="004E2E99">
        <w:rPr>
          <w:rFonts w:ascii="Cambria" w:hAnsi="Cambria" w:cstheme="minorHAnsi"/>
          <w:b/>
          <w:bCs/>
          <w:sz w:val="24"/>
          <w:szCs w:val="24"/>
        </w:rPr>
        <w:t xml:space="preserve">:00 – </w:t>
      </w:r>
      <w:r>
        <w:rPr>
          <w:rFonts w:ascii="Cambria" w:hAnsi="Cambria" w:cstheme="minorHAnsi"/>
          <w:b/>
          <w:bCs/>
          <w:sz w:val="24"/>
          <w:szCs w:val="24"/>
        </w:rPr>
        <w:t>2</w:t>
      </w:r>
      <w:r w:rsidRPr="004E2E99">
        <w:rPr>
          <w:rFonts w:ascii="Cambria" w:hAnsi="Cambria" w:cstheme="minorHAnsi"/>
          <w:b/>
          <w:bCs/>
          <w:sz w:val="24"/>
          <w:szCs w:val="24"/>
        </w:rPr>
        <w:t>:00 pm</w:t>
      </w:r>
    </w:p>
    <w:tbl>
      <w:tblPr>
        <w:tblStyle w:val="TableGrid"/>
        <w:tblW w:w="8766" w:type="dxa"/>
        <w:jc w:val="center"/>
        <w:tblLook w:val="04A0" w:firstRow="1" w:lastRow="0" w:firstColumn="1" w:lastColumn="0" w:noHBand="0" w:noVBand="1"/>
      </w:tblPr>
      <w:tblGrid>
        <w:gridCol w:w="1116"/>
        <w:gridCol w:w="3150"/>
        <w:gridCol w:w="810"/>
        <w:gridCol w:w="3690"/>
      </w:tblGrid>
      <w:tr w:rsidR="00346472" w:rsidRPr="004E2E99" w14:paraId="1046996D" w14:textId="77777777" w:rsidTr="00346472">
        <w:trPr>
          <w:trHeight w:val="290"/>
          <w:jc w:val="center"/>
        </w:trPr>
        <w:tc>
          <w:tcPr>
            <w:tcW w:w="1116" w:type="dxa"/>
            <w:noWrap/>
            <w:hideMark/>
          </w:tcPr>
          <w:p w14:paraId="2EE01798" w14:textId="77777777" w:rsidR="00346472" w:rsidRPr="004E2E99" w:rsidRDefault="00346472" w:rsidP="00D9273E">
            <w:pPr>
              <w:rPr>
                <w:rFonts w:ascii="Cambria" w:eastAsia="Times New Roman" w:hAnsi="Cambria" w:cstheme="minorHAnsi"/>
              </w:rPr>
            </w:pPr>
          </w:p>
        </w:tc>
        <w:tc>
          <w:tcPr>
            <w:tcW w:w="3150" w:type="dxa"/>
            <w:noWrap/>
            <w:hideMark/>
          </w:tcPr>
          <w:p w14:paraId="65F5FF94" w14:textId="77777777" w:rsidR="00346472" w:rsidRPr="004E2E99" w:rsidRDefault="00346472" w:rsidP="00D9273E">
            <w:pPr>
              <w:jc w:val="center"/>
              <w:rPr>
                <w:rFonts w:ascii="Cambria" w:eastAsia="Times New Roman" w:hAnsi="Cambria" w:cstheme="minorHAnsi"/>
                <w:b/>
                <w:bCs/>
                <w:color w:val="000000"/>
              </w:rPr>
            </w:pPr>
            <w:r w:rsidRPr="004E2E99">
              <w:rPr>
                <w:rFonts w:ascii="Cambria" w:eastAsia="Times New Roman" w:hAnsi="Cambria" w:cstheme="minorHAnsi"/>
                <w:b/>
                <w:bCs/>
                <w:color w:val="000000"/>
              </w:rPr>
              <w:t>Name</w:t>
            </w:r>
          </w:p>
        </w:tc>
        <w:tc>
          <w:tcPr>
            <w:tcW w:w="810" w:type="dxa"/>
            <w:noWrap/>
            <w:hideMark/>
          </w:tcPr>
          <w:p w14:paraId="295AB70B" w14:textId="77777777" w:rsidR="00346472" w:rsidRPr="004E2E99" w:rsidRDefault="00346472" w:rsidP="00D9273E">
            <w:pPr>
              <w:jc w:val="center"/>
              <w:rPr>
                <w:rFonts w:ascii="Cambria" w:eastAsia="Times New Roman" w:hAnsi="Cambria" w:cstheme="minorHAnsi"/>
                <w:b/>
                <w:bCs/>
                <w:color w:val="000000"/>
              </w:rPr>
            </w:pPr>
          </w:p>
        </w:tc>
        <w:tc>
          <w:tcPr>
            <w:tcW w:w="3690" w:type="dxa"/>
            <w:noWrap/>
            <w:hideMark/>
          </w:tcPr>
          <w:p w14:paraId="182CF884" w14:textId="77777777" w:rsidR="00346472" w:rsidRPr="004E2E99" w:rsidRDefault="00346472" w:rsidP="00D9273E">
            <w:pPr>
              <w:jc w:val="center"/>
              <w:rPr>
                <w:rFonts w:ascii="Cambria" w:eastAsia="Times New Roman" w:hAnsi="Cambria" w:cstheme="minorHAnsi"/>
                <w:b/>
                <w:bCs/>
                <w:color w:val="000000"/>
              </w:rPr>
            </w:pPr>
            <w:r w:rsidRPr="004E2E99">
              <w:rPr>
                <w:rFonts w:ascii="Cambria" w:eastAsia="Times New Roman" w:hAnsi="Cambria" w:cstheme="minorHAnsi"/>
                <w:b/>
                <w:bCs/>
                <w:color w:val="000000"/>
              </w:rPr>
              <w:t>Division</w:t>
            </w:r>
          </w:p>
        </w:tc>
      </w:tr>
      <w:tr w:rsidR="00346472" w:rsidRPr="004E2E99" w14:paraId="73F68C3E" w14:textId="77777777" w:rsidTr="00346472">
        <w:trPr>
          <w:trHeight w:val="290"/>
          <w:jc w:val="center"/>
        </w:trPr>
        <w:tc>
          <w:tcPr>
            <w:tcW w:w="1116" w:type="dxa"/>
            <w:noWrap/>
          </w:tcPr>
          <w:p w14:paraId="7F78AA48" w14:textId="77777777" w:rsidR="00346472" w:rsidRPr="004E2E99" w:rsidRDefault="00346472" w:rsidP="00D9273E">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hideMark/>
          </w:tcPr>
          <w:p w14:paraId="53299B7E" w14:textId="77777777" w:rsidR="00346472" w:rsidRPr="004E2E99" w:rsidRDefault="00346472" w:rsidP="00D9273E">
            <w:pPr>
              <w:rPr>
                <w:rFonts w:ascii="Cambria" w:eastAsia="Times New Roman" w:hAnsi="Cambria" w:cstheme="minorHAnsi"/>
                <w:color w:val="000000"/>
              </w:rPr>
            </w:pPr>
            <w:r w:rsidRPr="004E2E99">
              <w:rPr>
                <w:rFonts w:ascii="Cambria" w:eastAsia="Times New Roman" w:hAnsi="Cambria" w:cstheme="minorHAnsi"/>
                <w:color w:val="000000"/>
              </w:rPr>
              <w:t>Analu Josephides*</w:t>
            </w:r>
          </w:p>
        </w:tc>
        <w:tc>
          <w:tcPr>
            <w:tcW w:w="810" w:type="dxa"/>
            <w:noWrap/>
            <w:hideMark/>
          </w:tcPr>
          <w:p w14:paraId="7E3F1D0B" w14:textId="77777777" w:rsidR="00346472" w:rsidRPr="004E2E99" w:rsidRDefault="00346472" w:rsidP="00D9273E">
            <w:pPr>
              <w:jc w:val="center"/>
              <w:rPr>
                <w:rFonts w:ascii="Cambria" w:eastAsia="Times New Roman" w:hAnsi="Cambria" w:cstheme="minorHAnsi"/>
                <w:color w:val="000000"/>
              </w:rPr>
            </w:pPr>
            <w:r w:rsidRPr="004E2E99">
              <w:rPr>
                <w:rFonts w:ascii="Cambria" w:eastAsia="Times New Roman" w:hAnsi="Cambria" w:cstheme="minorHAnsi"/>
                <w:color w:val="000000"/>
              </w:rPr>
              <w:t>AJ</w:t>
            </w:r>
          </w:p>
        </w:tc>
        <w:tc>
          <w:tcPr>
            <w:tcW w:w="3690" w:type="dxa"/>
            <w:noWrap/>
            <w:hideMark/>
          </w:tcPr>
          <w:p w14:paraId="564A1AE4" w14:textId="77777777" w:rsidR="00346472" w:rsidRPr="004E2E99" w:rsidRDefault="00346472" w:rsidP="00D9273E">
            <w:pPr>
              <w:rPr>
                <w:rFonts w:ascii="Cambria" w:eastAsia="Times New Roman" w:hAnsi="Cambria" w:cstheme="minorHAnsi"/>
                <w:color w:val="000000"/>
              </w:rPr>
            </w:pPr>
            <w:r w:rsidRPr="004E2E99">
              <w:rPr>
                <w:rFonts w:ascii="Cambria" w:eastAsia="Times New Roman" w:hAnsi="Cambria" w:cstheme="minorHAnsi"/>
                <w:color w:val="000000"/>
              </w:rPr>
              <w:t>Library &amp; Learning Resources</w:t>
            </w:r>
          </w:p>
        </w:tc>
      </w:tr>
      <w:tr w:rsidR="00346472" w:rsidRPr="004E2E99" w14:paraId="448B4AC6" w14:textId="77777777" w:rsidTr="00346472">
        <w:trPr>
          <w:trHeight w:val="290"/>
          <w:jc w:val="center"/>
        </w:trPr>
        <w:tc>
          <w:tcPr>
            <w:tcW w:w="1116" w:type="dxa"/>
            <w:noWrap/>
          </w:tcPr>
          <w:p w14:paraId="546F2A8C" w14:textId="77777777" w:rsidR="00346472" w:rsidRPr="004E2E99" w:rsidRDefault="00346472" w:rsidP="00D9273E">
            <w:pPr>
              <w:jc w:val="center"/>
              <w:rPr>
                <w:rFonts w:ascii="Cambria" w:eastAsia="Times New Roman" w:hAnsi="Cambria" w:cstheme="minorHAnsi"/>
                <w:color w:val="000000"/>
              </w:rPr>
            </w:pPr>
          </w:p>
        </w:tc>
        <w:tc>
          <w:tcPr>
            <w:tcW w:w="3150" w:type="dxa"/>
            <w:noWrap/>
            <w:hideMark/>
          </w:tcPr>
          <w:p w14:paraId="47C018CC" w14:textId="77777777" w:rsidR="00346472" w:rsidRPr="004E2E99" w:rsidRDefault="00346472" w:rsidP="00D9273E">
            <w:pPr>
              <w:rPr>
                <w:rFonts w:ascii="Cambria" w:eastAsia="Times New Roman" w:hAnsi="Cambria" w:cstheme="minorHAnsi"/>
                <w:color w:val="000000"/>
              </w:rPr>
            </w:pPr>
            <w:r w:rsidRPr="004E2E99">
              <w:rPr>
                <w:rFonts w:ascii="Cambria" w:hAnsi="Cambria" w:cstheme="minorHAnsi"/>
              </w:rPr>
              <w:t>Christina Nagao</w:t>
            </w:r>
          </w:p>
        </w:tc>
        <w:tc>
          <w:tcPr>
            <w:tcW w:w="810" w:type="dxa"/>
            <w:noWrap/>
            <w:hideMark/>
          </w:tcPr>
          <w:p w14:paraId="2F841F14" w14:textId="77777777" w:rsidR="00346472" w:rsidRPr="004E2E99" w:rsidRDefault="00346472" w:rsidP="00D9273E">
            <w:pPr>
              <w:jc w:val="center"/>
              <w:rPr>
                <w:rFonts w:ascii="Cambria" w:eastAsia="Times New Roman" w:hAnsi="Cambria" w:cstheme="minorHAnsi"/>
                <w:color w:val="000000"/>
              </w:rPr>
            </w:pPr>
            <w:r w:rsidRPr="004E2E99">
              <w:rPr>
                <w:rFonts w:ascii="Cambria" w:eastAsia="Times New Roman" w:hAnsi="Cambria" w:cstheme="minorHAnsi"/>
                <w:color w:val="000000"/>
              </w:rPr>
              <w:t>CN</w:t>
            </w:r>
          </w:p>
        </w:tc>
        <w:tc>
          <w:tcPr>
            <w:tcW w:w="3690" w:type="dxa"/>
            <w:noWrap/>
            <w:hideMark/>
          </w:tcPr>
          <w:p w14:paraId="7AA91B5A" w14:textId="77777777" w:rsidR="00346472" w:rsidRPr="004E2E99" w:rsidRDefault="00346472" w:rsidP="00D9273E">
            <w:pPr>
              <w:rPr>
                <w:rFonts w:ascii="Cambria" w:eastAsia="Times New Roman" w:hAnsi="Cambria" w:cstheme="minorHAnsi"/>
                <w:color w:val="000000"/>
              </w:rPr>
            </w:pPr>
            <w:r w:rsidRPr="004E2E99">
              <w:rPr>
                <w:rFonts w:ascii="Cambria" w:eastAsia="Times New Roman" w:hAnsi="Cambria" w:cstheme="minorHAnsi"/>
                <w:color w:val="000000"/>
              </w:rPr>
              <w:t>Humanities</w:t>
            </w:r>
          </w:p>
        </w:tc>
      </w:tr>
      <w:tr w:rsidR="00346472" w:rsidRPr="004E2E99" w14:paraId="5C643556" w14:textId="77777777" w:rsidTr="00346472">
        <w:trPr>
          <w:trHeight w:val="290"/>
          <w:jc w:val="center"/>
        </w:trPr>
        <w:tc>
          <w:tcPr>
            <w:tcW w:w="1116" w:type="dxa"/>
            <w:noWrap/>
          </w:tcPr>
          <w:p w14:paraId="2EC06A2B" w14:textId="77777777" w:rsidR="00346472" w:rsidRPr="004E2E99" w:rsidRDefault="00346472" w:rsidP="00D9273E">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hideMark/>
          </w:tcPr>
          <w:p w14:paraId="26B5BE1A" w14:textId="77777777" w:rsidR="00346472" w:rsidRPr="004E2E99" w:rsidRDefault="00346472" w:rsidP="00D9273E">
            <w:pPr>
              <w:rPr>
                <w:rFonts w:ascii="Cambria" w:eastAsia="Times New Roman" w:hAnsi="Cambria" w:cstheme="minorHAnsi"/>
                <w:color w:val="000000"/>
              </w:rPr>
            </w:pPr>
            <w:r w:rsidRPr="004E2E99">
              <w:rPr>
                <w:rFonts w:ascii="Cambria" w:hAnsi="Cambria" w:cstheme="minorHAnsi"/>
              </w:rPr>
              <w:t>Edith Gutierrez</w:t>
            </w:r>
          </w:p>
        </w:tc>
        <w:tc>
          <w:tcPr>
            <w:tcW w:w="810" w:type="dxa"/>
            <w:noWrap/>
            <w:hideMark/>
          </w:tcPr>
          <w:p w14:paraId="254AB40E" w14:textId="77777777" w:rsidR="00346472" w:rsidRPr="004E2E99" w:rsidRDefault="00346472" w:rsidP="00D9273E">
            <w:pPr>
              <w:jc w:val="center"/>
              <w:rPr>
                <w:rFonts w:ascii="Cambria" w:eastAsia="Times New Roman" w:hAnsi="Cambria" w:cstheme="minorHAnsi"/>
                <w:color w:val="000000"/>
              </w:rPr>
            </w:pPr>
            <w:r w:rsidRPr="004E2E99">
              <w:rPr>
                <w:rFonts w:ascii="Cambria" w:eastAsia="Times New Roman" w:hAnsi="Cambria" w:cstheme="minorHAnsi"/>
                <w:color w:val="000000"/>
              </w:rPr>
              <w:t>EG</w:t>
            </w:r>
          </w:p>
        </w:tc>
        <w:tc>
          <w:tcPr>
            <w:tcW w:w="3690" w:type="dxa"/>
            <w:noWrap/>
          </w:tcPr>
          <w:p w14:paraId="3DEA30F0" w14:textId="77777777" w:rsidR="00346472" w:rsidRPr="004E2E99" w:rsidRDefault="00346472" w:rsidP="00D9273E">
            <w:pPr>
              <w:rPr>
                <w:rFonts w:ascii="Cambria" w:eastAsia="Times New Roman" w:hAnsi="Cambria" w:cstheme="minorHAnsi"/>
                <w:color w:val="000000"/>
              </w:rPr>
            </w:pPr>
            <w:r w:rsidRPr="004E2E99">
              <w:rPr>
                <w:rFonts w:ascii="Cambria" w:hAnsi="Cambria" w:cstheme="minorHAnsi"/>
              </w:rPr>
              <w:t>Manager Representative</w:t>
            </w:r>
          </w:p>
        </w:tc>
      </w:tr>
      <w:tr w:rsidR="00346472" w:rsidRPr="004E2E99" w14:paraId="615E8714" w14:textId="77777777" w:rsidTr="00346472">
        <w:trPr>
          <w:trHeight w:val="290"/>
          <w:jc w:val="center"/>
        </w:trPr>
        <w:tc>
          <w:tcPr>
            <w:tcW w:w="1116" w:type="dxa"/>
            <w:noWrap/>
          </w:tcPr>
          <w:p w14:paraId="0B5F0F65" w14:textId="77777777" w:rsidR="00346472" w:rsidRPr="004E2E99" w:rsidRDefault="00346472" w:rsidP="00D9273E">
            <w:pPr>
              <w:jc w:val="center"/>
              <w:rPr>
                <w:rFonts w:ascii="Cambria" w:eastAsia="Times New Roman" w:hAnsi="Cambria" w:cstheme="minorHAnsi"/>
                <w:color w:val="000000"/>
              </w:rPr>
            </w:pPr>
          </w:p>
        </w:tc>
        <w:tc>
          <w:tcPr>
            <w:tcW w:w="3150" w:type="dxa"/>
            <w:noWrap/>
            <w:hideMark/>
          </w:tcPr>
          <w:p w14:paraId="58DE3F6D" w14:textId="77777777" w:rsidR="00346472" w:rsidRPr="004E2E99" w:rsidRDefault="00346472" w:rsidP="00D9273E">
            <w:pPr>
              <w:rPr>
                <w:rFonts w:ascii="Cambria" w:eastAsia="Times New Roman" w:hAnsi="Cambria" w:cstheme="minorHAnsi"/>
                <w:color w:val="000000"/>
              </w:rPr>
            </w:pPr>
            <w:r w:rsidRPr="004E2E99">
              <w:rPr>
                <w:rFonts w:ascii="Cambria" w:hAnsi="Cambria" w:cstheme="minorHAnsi"/>
              </w:rPr>
              <w:t>Erika Yates</w:t>
            </w:r>
          </w:p>
        </w:tc>
        <w:tc>
          <w:tcPr>
            <w:tcW w:w="810" w:type="dxa"/>
            <w:noWrap/>
            <w:hideMark/>
          </w:tcPr>
          <w:p w14:paraId="6134191B" w14:textId="77777777" w:rsidR="00346472" w:rsidRPr="004E2E99" w:rsidRDefault="00346472" w:rsidP="00D9273E">
            <w:pPr>
              <w:jc w:val="center"/>
              <w:rPr>
                <w:rFonts w:ascii="Cambria" w:eastAsia="Times New Roman" w:hAnsi="Cambria" w:cstheme="minorHAnsi"/>
                <w:color w:val="000000"/>
              </w:rPr>
            </w:pPr>
            <w:r w:rsidRPr="004E2E99">
              <w:rPr>
                <w:rFonts w:ascii="Cambria" w:eastAsia="Times New Roman" w:hAnsi="Cambria" w:cstheme="minorHAnsi"/>
                <w:color w:val="000000"/>
              </w:rPr>
              <w:t>EY</w:t>
            </w:r>
          </w:p>
        </w:tc>
        <w:tc>
          <w:tcPr>
            <w:tcW w:w="3690" w:type="dxa"/>
            <w:noWrap/>
            <w:hideMark/>
          </w:tcPr>
          <w:p w14:paraId="26B3F8DA" w14:textId="77777777" w:rsidR="00346472" w:rsidRPr="004E2E99" w:rsidRDefault="00346472" w:rsidP="00D9273E">
            <w:pPr>
              <w:rPr>
                <w:rFonts w:ascii="Cambria" w:eastAsia="Times New Roman" w:hAnsi="Cambria" w:cstheme="minorHAnsi"/>
                <w:color w:val="000000"/>
              </w:rPr>
            </w:pPr>
            <w:r w:rsidRPr="004E2E99">
              <w:rPr>
                <w:rFonts w:ascii="Cambria" w:hAnsi="Cambria" w:cstheme="minorHAnsi"/>
              </w:rPr>
              <w:t>Classified Representative</w:t>
            </w:r>
          </w:p>
        </w:tc>
      </w:tr>
      <w:tr w:rsidR="00346472" w:rsidRPr="004E2E99" w14:paraId="28CBD70C" w14:textId="77777777" w:rsidTr="00346472">
        <w:trPr>
          <w:trHeight w:val="290"/>
          <w:jc w:val="center"/>
        </w:trPr>
        <w:tc>
          <w:tcPr>
            <w:tcW w:w="1116" w:type="dxa"/>
            <w:noWrap/>
          </w:tcPr>
          <w:p w14:paraId="0270F9D7" w14:textId="77777777" w:rsidR="00346472" w:rsidRPr="004E2E99" w:rsidRDefault="00346472" w:rsidP="00D9273E">
            <w:pPr>
              <w:jc w:val="center"/>
              <w:rPr>
                <w:rFonts w:ascii="Cambria" w:eastAsia="Times New Roman" w:hAnsi="Cambria" w:cstheme="minorHAnsi"/>
                <w:color w:val="000000"/>
              </w:rPr>
            </w:pPr>
          </w:p>
        </w:tc>
        <w:tc>
          <w:tcPr>
            <w:tcW w:w="3150" w:type="dxa"/>
            <w:noWrap/>
          </w:tcPr>
          <w:p w14:paraId="432D4BFA" w14:textId="77777777" w:rsidR="00346472" w:rsidRPr="004E2E99" w:rsidRDefault="00346472" w:rsidP="00D9273E">
            <w:pPr>
              <w:rPr>
                <w:rFonts w:ascii="Cambria" w:eastAsia="Times New Roman" w:hAnsi="Cambria" w:cstheme="minorHAnsi"/>
                <w:color w:val="000000"/>
              </w:rPr>
            </w:pPr>
            <w:r w:rsidRPr="004E2E99">
              <w:rPr>
                <w:rFonts w:ascii="Cambria" w:hAnsi="Cambria" w:cstheme="minorHAnsi"/>
              </w:rPr>
              <w:t xml:space="preserve">Eunice </w:t>
            </w:r>
            <w:proofErr w:type="spellStart"/>
            <w:r w:rsidRPr="004E2E99">
              <w:rPr>
                <w:rFonts w:ascii="Cambria" w:hAnsi="Cambria" w:cstheme="minorHAnsi"/>
              </w:rPr>
              <w:t>Tuuholoaki</w:t>
            </w:r>
            <w:proofErr w:type="spellEnd"/>
          </w:p>
        </w:tc>
        <w:tc>
          <w:tcPr>
            <w:tcW w:w="810" w:type="dxa"/>
            <w:noWrap/>
          </w:tcPr>
          <w:p w14:paraId="3BC8895E" w14:textId="77777777" w:rsidR="00346472" w:rsidRPr="004E2E99" w:rsidRDefault="00346472" w:rsidP="00D9273E">
            <w:pPr>
              <w:jc w:val="center"/>
              <w:rPr>
                <w:rFonts w:ascii="Cambria" w:eastAsia="Times New Roman" w:hAnsi="Cambria" w:cstheme="minorHAnsi"/>
                <w:color w:val="000000"/>
              </w:rPr>
            </w:pPr>
            <w:r w:rsidRPr="004E2E99">
              <w:rPr>
                <w:rFonts w:ascii="Cambria" w:eastAsia="Times New Roman" w:hAnsi="Cambria" w:cstheme="minorHAnsi"/>
                <w:color w:val="000000"/>
              </w:rPr>
              <w:t>ET</w:t>
            </w:r>
          </w:p>
        </w:tc>
        <w:tc>
          <w:tcPr>
            <w:tcW w:w="3690" w:type="dxa"/>
            <w:noWrap/>
          </w:tcPr>
          <w:p w14:paraId="174AB9EF" w14:textId="77777777" w:rsidR="00346472" w:rsidRPr="004E2E99" w:rsidRDefault="00346472" w:rsidP="00D9273E">
            <w:pPr>
              <w:rPr>
                <w:rFonts w:ascii="Cambria" w:eastAsia="Times New Roman" w:hAnsi="Cambria" w:cstheme="minorHAnsi"/>
                <w:color w:val="000000"/>
              </w:rPr>
            </w:pPr>
            <w:r w:rsidRPr="004E2E99">
              <w:rPr>
                <w:rFonts w:ascii="Cambria" w:hAnsi="Cambria" w:cstheme="minorHAnsi"/>
              </w:rPr>
              <w:t>Student Representative; MANA</w:t>
            </w:r>
          </w:p>
        </w:tc>
      </w:tr>
      <w:tr w:rsidR="00346472" w:rsidRPr="004E2E99" w14:paraId="03F6CF27" w14:textId="77777777" w:rsidTr="00346472">
        <w:trPr>
          <w:trHeight w:val="290"/>
          <w:jc w:val="center"/>
        </w:trPr>
        <w:tc>
          <w:tcPr>
            <w:tcW w:w="1116" w:type="dxa"/>
            <w:noWrap/>
          </w:tcPr>
          <w:p w14:paraId="2F05BD4E" w14:textId="77777777" w:rsidR="00346472" w:rsidRPr="004E2E99" w:rsidRDefault="00346472" w:rsidP="00D9273E">
            <w:pPr>
              <w:jc w:val="center"/>
              <w:rPr>
                <w:rFonts w:ascii="Cambria" w:eastAsia="Times New Roman" w:hAnsi="Cambria" w:cstheme="minorHAnsi"/>
                <w:color w:val="000000"/>
              </w:rPr>
            </w:pPr>
          </w:p>
        </w:tc>
        <w:tc>
          <w:tcPr>
            <w:tcW w:w="3150" w:type="dxa"/>
            <w:noWrap/>
          </w:tcPr>
          <w:p w14:paraId="0A3C19EE" w14:textId="77777777" w:rsidR="00346472" w:rsidRPr="004E2E99" w:rsidRDefault="00346472" w:rsidP="00D9273E">
            <w:pPr>
              <w:rPr>
                <w:rFonts w:ascii="Cambria" w:eastAsia="Times New Roman" w:hAnsi="Cambria" w:cstheme="minorHAnsi"/>
                <w:color w:val="000000"/>
              </w:rPr>
            </w:pPr>
            <w:r w:rsidRPr="004E2E99">
              <w:rPr>
                <w:rFonts w:ascii="Cambria" w:hAnsi="Cambria" w:cstheme="minorHAnsi"/>
              </w:rPr>
              <w:t>Gary Medina</w:t>
            </w:r>
          </w:p>
        </w:tc>
        <w:tc>
          <w:tcPr>
            <w:tcW w:w="810" w:type="dxa"/>
            <w:noWrap/>
          </w:tcPr>
          <w:p w14:paraId="3EBB629A" w14:textId="77777777" w:rsidR="00346472" w:rsidRPr="004E2E99" w:rsidRDefault="00346472" w:rsidP="00D9273E">
            <w:pPr>
              <w:jc w:val="center"/>
              <w:rPr>
                <w:rFonts w:ascii="Cambria" w:eastAsia="Times New Roman" w:hAnsi="Cambria" w:cstheme="minorHAnsi"/>
                <w:color w:val="000000"/>
              </w:rPr>
            </w:pPr>
            <w:r w:rsidRPr="004E2E99">
              <w:rPr>
                <w:rFonts w:ascii="Cambria" w:eastAsia="Times New Roman" w:hAnsi="Cambria" w:cstheme="minorHAnsi"/>
                <w:color w:val="000000"/>
              </w:rPr>
              <w:t>GM</w:t>
            </w:r>
          </w:p>
        </w:tc>
        <w:tc>
          <w:tcPr>
            <w:tcW w:w="3690" w:type="dxa"/>
            <w:noWrap/>
          </w:tcPr>
          <w:p w14:paraId="35C28F0E" w14:textId="77777777" w:rsidR="00346472" w:rsidRPr="004E2E99" w:rsidRDefault="00346472" w:rsidP="00D9273E">
            <w:pPr>
              <w:rPr>
                <w:rFonts w:ascii="Cambria" w:eastAsia="Times New Roman" w:hAnsi="Cambria" w:cstheme="minorHAnsi"/>
                <w:color w:val="000000"/>
              </w:rPr>
            </w:pPr>
            <w:r w:rsidRPr="004E2E99">
              <w:rPr>
                <w:rFonts w:ascii="Cambria" w:eastAsia="Times New Roman" w:hAnsi="Cambria" w:cstheme="minorHAnsi"/>
                <w:color w:val="000000"/>
              </w:rPr>
              <w:t>Library &amp; Learning Resources</w:t>
            </w:r>
          </w:p>
        </w:tc>
      </w:tr>
      <w:tr w:rsidR="00346472" w:rsidRPr="004E2E99" w14:paraId="546F69DB" w14:textId="77777777" w:rsidTr="00346472">
        <w:trPr>
          <w:trHeight w:val="290"/>
          <w:jc w:val="center"/>
        </w:trPr>
        <w:tc>
          <w:tcPr>
            <w:tcW w:w="1116" w:type="dxa"/>
            <w:noWrap/>
          </w:tcPr>
          <w:p w14:paraId="2E75AE16" w14:textId="77777777" w:rsidR="00346472" w:rsidRDefault="00346472" w:rsidP="00D9273E">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14:paraId="73A44E31" w14:textId="77777777" w:rsidR="00346472" w:rsidRPr="004E2E99" w:rsidRDefault="00346472" w:rsidP="00D9273E">
            <w:pPr>
              <w:rPr>
                <w:rFonts w:ascii="Cambria" w:eastAsia="Times New Roman" w:hAnsi="Cambria" w:cstheme="minorHAnsi"/>
                <w:color w:val="000000"/>
              </w:rPr>
            </w:pPr>
            <w:r>
              <w:rPr>
                <w:rFonts w:ascii="Cambria" w:eastAsia="Times New Roman" w:hAnsi="Cambria" w:cstheme="minorHAnsi"/>
                <w:color w:val="000000"/>
              </w:rPr>
              <w:t>Habiba Amir</w:t>
            </w:r>
          </w:p>
        </w:tc>
        <w:tc>
          <w:tcPr>
            <w:tcW w:w="810" w:type="dxa"/>
            <w:noWrap/>
          </w:tcPr>
          <w:p w14:paraId="0158A398" w14:textId="77777777" w:rsidR="00346472" w:rsidRPr="004E2E99" w:rsidRDefault="00346472" w:rsidP="00D9273E">
            <w:pPr>
              <w:jc w:val="center"/>
              <w:rPr>
                <w:rFonts w:ascii="Cambria" w:eastAsia="Times New Roman" w:hAnsi="Cambria" w:cstheme="minorHAnsi"/>
                <w:color w:val="000000"/>
              </w:rPr>
            </w:pPr>
            <w:r>
              <w:rPr>
                <w:rFonts w:ascii="Cambria" w:eastAsia="Times New Roman" w:hAnsi="Cambria" w:cstheme="minorHAnsi"/>
                <w:color w:val="000000"/>
              </w:rPr>
              <w:t>HA</w:t>
            </w:r>
          </w:p>
        </w:tc>
        <w:tc>
          <w:tcPr>
            <w:tcW w:w="3690" w:type="dxa"/>
            <w:noWrap/>
          </w:tcPr>
          <w:p w14:paraId="4088A003" w14:textId="77777777" w:rsidR="00346472" w:rsidRPr="004E2E99" w:rsidRDefault="00346472" w:rsidP="00D9273E">
            <w:pPr>
              <w:rPr>
                <w:rFonts w:ascii="Cambria" w:eastAsia="Times New Roman" w:hAnsi="Cambria" w:cstheme="minorHAnsi"/>
                <w:color w:val="000000"/>
              </w:rPr>
            </w:pPr>
            <w:r>
              <w:rPr>
                <w:rFonts w:ascii="Cambria" w:hAnsi="Cambria" w:cstheme="minorHAnsi"/>
              </w:rPr>
              <w:t>Student Representative; ASO</w:t>
            </w:r>
          </w:p>
        </w:tc>
      </w:tr>
      <w:tr w:rsidR="00346472" w:rsidRPr="004E2E99" w14:paraId="320695A2" w14:textId="77777777" w:rsidTr="00346472">
        <w:trPr>
          <w:trHeight w:val="290"/>
          <w:jc w:val="center"/>
        </w:trPr>
        <w:tc>
          <w:tcPr>
            <w:tcW w:w="1116" w:type="dxa"/>
            <w:noWrap/>
          </w:tcPr>
          <w:p w14:paraId="513CE8E6" w14:textId="77777777" w:rsidR="00346472" w:rsidRPr="004E2E99" w:rsidRDefault="00346472" w:rsidP="00D9273E">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14:paraId="28BFA070" w14:textId="77777777" w:rsidR="00346472" w:rsidRDefault="00346472" w:rsidP="00D9273E">
            <w:pPr>
              <w:rPr>
                <w:rFonts w:ascii="Cambria" w:hAnsi="Cambria" w:cstheme="minorHAnsi"/>
              </w:rPr>
            </w:pPr>
            <w:r>
              <w:rPr>
                <w:rFonts w:ascii="Cambria" w:hAnsi="Cambria" w:cstheme="minorHAnsi"/>
              </w:rPr>
              <w:t>Hong Herrera Thomas</w:t>
            </w:r>
          </w:p>
        </w:tc>
        <w:tc>
          <w:tcPr>
            <w:tcW w:w="810" w:type="dxa"/>
            <w:noWrap/>
          </w:tcPr>
          <w:p w14:paraId="5A7ABD35" w14:textId="77777777" w:rsidR="00346472" w:rsidRPr="004E2E99" w:rsidRDefault="00346472" w:rsidP="00D9273E">
            <w:pPr>
              <w:jc w:val="center"/>
              <w:rPr>
                <w:rFonts w:ascii="Cambria" w:eastAsia="Times New Roman" w:hAnsi="Cambria" w:cstheme="minorHAnsi"/>
                <w:color w:val="000000"/>
              </w:rPr>
            </w:pPr>
            <w:r>
              <w:rPr>
                <w:rFonts w:ascii="Cambria" w:eastAsia="Times New Roman" w:hAnsi="Cambria" w:cstheme="minorHAnsi"/>
                <w:color w:val="000000"/>
              </w:rPr>
              <w:t>HHT</w:t>
            </w:r>
          </w:p>
        </w:tc>
        <w:tc>
          <w:tcPr>
            <w:tcW w:w="3690" w:type="dxa"/>
            <w:noWrap/>
          </w:tcPr>
          <w:p w14:paraId="31B96FE6" w14:textId="77777777" w:rsidR="00346472" w:rsidRPr="004E2E99" w:rsidRDefault="00346472" w:rsidP="00D9273E">
            <w:pPr>
              <w:rPr>
                <w:rFonts w:ascii="Cambria" w:hAnsi="Cambria" w:cstheme="minorHAnsi"/>
              </w:rPr>
            </w:pPr>
            <w:r>
              <w:rPr>
                <w:rFonts w:ascii="Cambria" w:hAnsi="Cambria" w:cstheme="minorHAnsi"/>
              </w:rPr>
              <w:t>Behavior Social Sciences</w:t>
            </w:r>
          </w:p>
        </w:tc>
      </w:tr>
      <w:tr w:rsidR="00346472" w:rsidRPr="004E2E99" w14:paraId="3930D5F1" w14:textId="77777777" w:rsidTr="00346472">
        <w:trPr>
          <w:trHeight w:val="290"/>
          <w:jc w:val="center"/>
        </w:trPr>
        <w:tc>
          <w:tcPr>
            <w:tcW w:w="1116" w:type="dxa"/>
            <w:noWrap/>
          </w:tcPr>
          <w:p w14:paraId="41A741D7" w14:textId="77777777" w:rsidR="00346472" w:rsidRPr="004E2E99" w:rsidRDefault="00346472" w:rsidP="00D9273E">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14:paraId="4895B4B7" w14:textId="77777777" w:rsidR="00346472" w:rsidRPr="004E2E99" w:rsidRDefault="00346472" w:rsidP="00D9273E">
            <w:pPr>
              <w:rPr>
                <w:rFonts w:ascii="Cambria" w:hAnsi="Cambria" w:cstheme="minorHAnsi"/>
              </w:rPr>
            </w:pPr>
            <w:r w:rsidRPr="004E2E99">
              <w:rPr>
                <w:rFonts w:ascii="Cambria" w:hAnsi="Cambria" w:cstheme="minorHAnsi"/>
              </w:rPr>
              <w:t>Joseph Hardesty</w:t>
            </w:r>
          </w:p>
        </w:tc>
        <w:tc>
          <w:tcPr>
            <w:tcW w:w="810" w:type="dxa"/>
            <w:noWrap/>
          </w:tcPr>
          <w:p w14:paraId="3242A1A1" w14:textId="77777777" w:rsidR="00346472" w:rsidRPr="004E2E99" w:rsidRDefault="00346472" w:rsidP="00D9273E">
            <w:pPr>
              <w:jc w:val="center"/>
              <w:rPr>
                <w:rFonts w:ascii="Cambria" w:eastAsia="Times New Roman" w:hAnsi="Cambria" w:cstheme="minorHAnsi"/>
                <w:color w:val="000000"/>
              </w:rPr>
            </w:pPr>
            <w:r w:rsidRPr="004E2E99">
              <w:rPr>
                <w:rFonts w:ascii="Cambria" w:eastAsia="Times New Roman" w:hAnsi="Cambria" w:cstheme="minorHAnsi"/>
                <w:color w:val="000000"/>
              </w:rPr>
              <w:t>JH</w:t>
            </w:r>
          </w:p>
        </w:tc>
        <w:tc>
          <w:tcPr>
            <w:tcW w:w="3690" w:type="dxa"/>
            <w:noWrap/>
          </w:tcPr>
          <w:p w14:paraId="413F6C77" w14:textId="77777777" w:rsidR="00346472" w:rsidRPr="004E2E99" w:rsidRDefault="00346472" w:rsidP="00D9273E">
            <w:pPr>
              <w:rPr>
                <w:rFonts w:ascii="Cambria" w:hAnsi="Cambria" w:cstheme="minorHAnsi"/>
              </w:rPr>
            </w:pPr>
            <w:r w:rsidRPr="004E2E99">
              <w:rPr>
                <w:rFonts w:ascii="Cambria" w:hAnsi="Cambria" w:cstheme="minorHAnsi"/>
              </w:rPr>
              <w:t>Fine Arts</w:t>
            </w:r>
          </w:p>
        </w:tc>
      </w:tr>
      <w:tr w:rsidR="00346472" w:rsidRPr="004E2E99" w14:paraId="53DD190D" w14:textId="77777777" w:rsidTr="00346472">
        <w:trPr>
          <w:trHeight w:val="290"/>
          <w:jc w:val="center"/>
        </w:trPr>
        <w:tc>
          <w:tcPr>
            <w:tcW w:w="1116" w:type="dxa"/>
            <w:noWrap/>
          </w:tcPr>
          <w:p w14:paraId="218C47AF" w14:textId="77777777" w:rsidR="00346472" w:rsidRPr="004E2E99" w:rsidRDefault="00346472" w:rsidP="00D9273E">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hideMark/>
          </w:tcPr>
          <w:p w14:paraId="1DA6C2D8" w14:textId="77777777" w:rsidR="00346472" w:rsidRPr="004E2E99" w:rsidRDefault="00346472" w:rsidP="00D9273E">
            <w:pPr>
              <w:rPr>
                <w:rFonts w:ascii="Cambria" w:eastAsia="Times New Roman" w:hAnsi="Cambria" w:cstheme="minorHAnsi"/>
                <w:color w:val="000000"/>
              </w:rPr>
            </w:pPr>
            <w:r w:rsidRPr="004E2E99">
              <w:rPr>
                <w:rFonts w:ascii="Cambria" w:eastAsia="Times New Roman" w:hAnsi="Cambria" w:cstheme="minorHAnsi"/>
                <w:color w:val="000000"/>
              </w:rPr>
              <w:t>Jason Suarez</w:t>
            </w:r>
          </w:p>
        </w:tc>
        <w:tc>
          <w:tcPr>
            <w:tcW w:w="810" w:type="dxa"/>
            <w:noWrap/>
            <w:hideMark/>
          </w:tcPr>
          <w:p w14:paraId="218D89C6" w14:textId="77777777" w:rsidR="00346472" w:rsidRPr="004E2E99" w:rsidRDefault="00346472" w:rsidP="00D9273E">
            <w:pPr>
              <w:jc w:val="center"/>
              <w:rPr>
                <w:rFonts w:ascii="Cambria" w:eastAsia="Times New Roman" w:hAnsi="Cambria" w:cstheme="minorHAnsi"/>
                <w:color w:val="000000"/>
              </w:rPr>
            </w:pPr>
            <w:r w:rsidRPr="004E2E99">
              <w:rPr>
                <w:rFonts w:ascii="Cambria" w:eastAsia="Times New Roman" w:hAnsi="Cambria" w:cstheme="minorHAnsi"/>
                <w:color w:val="000000"/>
              </w:rPr>
              <w:t>JS</w:t>
            </w:r>
          </w:p>
        </w:tc>
        <w:tc>
          <w:tcPr>
            <w:tcW w:w="3690" w:type="dxa"/>
            <w:noWrap/>
            <w:hideMark/>
          </w:tcPr>
          <w:p w14:paraId="4DEB3856" w14:textId="77777777" w:rsidR="00346472" w:rsidRPr="004E2E99" w:rsidRDefault="00346472" w:rsidP="00D9273E">
            <w:pPr>
              <w:rPr>
                <w:rFonts w:ascii="Cambria" w:eastAsia="Times New Roman" w:hAnsi="Cambria" w:cstheme="minorHAnsi"/>
                <w:color w:val="000000"/>
              </w:rPr>
            </w:pPr>
            <w:r w:rsidRPr="004E2E99">
              <w:rPr>
                <w:rFonts w:ascii="Cambria" w:eastAsia="Times New Roman" w:hAnsi="Cambria" w:cstheme="minorHAnsi"/>
                <w:color w:val="000000"/>
              </w:rPr>
              <w:t>Behavior Social Sciences</w:t>
            </w:r>
          </w:p>
        </w:tc>
      </w:tr>
      <w:tr w:rsidR="00346472" w:rsidRPr="004E2E99" w14:paraId="02F5BF7E" w14:textId="77777777" w:rsidTr="00346472">
        <w:trPr>
          <w:trHeight w:val="290"/>
          <w:jc w:val="center"/>
        </w:trPr>
        <w:tc>
          <w:tcPr>
            <w:tcW w:w="1116" w:type="dxa"/>
            <w:noWrap/>
          </w:tcPr>
          <w:p w14:paraId="6416F172" w14:textId="77777777" w:rsidR="00346472" w:rsidRPr="004E2E99" w:rsidRDefault="00346472" w:rsidP="00D9273E">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hideMark/>
          </w:tcPr>
          <w:p w14:paraId="5F398791" w14:textId="77777777" w:rsidR="00346472" w:rsidRPr="004E2E99" w:rsidRDefault="00346472" w:rsidP="00D9273E">
            <w:pPr>
              <w:rPr>
                <w:rFonts w:ascii="Cambria" w:eastAsia="Times New Roman" w:hAnsi="Cambria" w:cstheme="minorHAnsi"/>
                <w:color w:val="000000"/>
              </w:rPr>
            </w:pPr>
            <w:proofErr w:type="spellStart"/>
            <w:r w:rsidRPr="004E2E99">
              <w:rPr>
                <w:rFonts w:ascii="Cambria" w:hAnsi="Cambria" w:cstheme="minorHAnsi"/>
              </w:rPr>
              <w:t>Ketmany</w:t>
            </w:r>
            <w:proofErr w:type="spellEnd"/>
            <w:r w:rsidRPr="004E2E99">
              <w:rPr>
                <w:rFonts w:ascii="Cambria" w:hAnsi="Cambria" w:cstheme="minorHAnsi"/>
              </w:rPr>
              <w:t xml:space="preserve"> “Katie” </w:t>
            </w:r>
            <w:proofErr w:type="spellStart"/>
            <w:r w:rsidRPr="004E2E99">
              <w:rPr>
                <w:rFonts w:ascii="Cambria" w:hAnsi="Cambria" w:cstheme="minorHAnsi"/>
              </w:rPr>
              <w:t>Sundara</w:t>
            </w:r>
            <w:proofErr w:type="spellEnd"/>
          </w:p>
        </w:tc>
        <w:tc>
          <w:tcPr>
            <w:tcW w:w="810" w:type="dxa"/>
            <w:noWrap/>
            <w:hideMark/>
          </w:tcPr>
          <w:p w14:paraId="3D12A7C2" w14:textId="77777777" w:rsidR="00346472" w:rsidRPr="004E2E99" w:rsidRDefault="00346472" w:rsidP="00D9273E">
            <w:pPr>
              <w:jc w:val="center"/>
              <w:rPr>
                <w:rFonts w:ascii="Cambria" w:eastAsia="Times New Roman" w:hAnsi="Cambria" w:cstheme="minorHAnsi"/>
                <w:color w:val="000000"/>
              </w:rPr>
            </w:pPr>
            <w:r w:rsidRPr="004E2E99">
              <w:rPr>
                <w:rFonts w:ascii="Cambria" w:eastAsia="Times New Roman" w:hAnsi="Cambria" w:cstheme="minorHAnsi"/>
                <w:color w:val="000000"/>
              </w:rPr>
              <w:t>KS</w:t>
            </w:r>
          </w:p>
        </w:tc>
        <w:tc>
          <w:tcPr>
            <w:tcW w:w="3690" w:type="dxa"/>
            <w:noWrap/>
            <w:hideMark/>
          </w:tcPr>
          <w:p w14:paraId="0FBA8E67" w14:textId="77777777" w:rsidR="00346472" w:rsidRPr="004E2E99" w:rsidRDefault="00346472" w:rsidP="00D9273E">
            <w:pPr>
              <w:rPr>
                <w:rFonts w:ascii="Cambria" w:eastAsia="Times New Roman" w:hAnsi="Cambria" w:cstheme="minorHAnsi"/>
                <w:color w:val="000000"/>
              </w:rPr>
            </w:pPr>
            <w:r w:rsidRPr="004E2E99">
              <w:rPr>
                <w:rFonts w:ascii="Cambria" w:eastAsia="Times New Roman" w:hAnsi="Cambria" w:cstheme="minorHAnsi"/>
                <w:color w:val="000000"/>
              </w:rPr>
              <w:t xml:space="preserve">Dean </w:t>
            </w:r>
            <w:r w:rsidRPr="004E2E99">
              <w:rPr>
                <w:rFonts w:ascii="Cambria" w:hAnsi="Cambria" w:cstheme="minorHAnsi"/>
              </w:rPr>
              <w:t>Representative</w:t>
            </w:r>
          </w:p>
        </w:tc>
      </w:tr>
      <w:tr w:rsidR="00346472" w:rsidRPr="004E2E99" w14:paraId="00DE4937" w14:textId="77777777" w:rsidTr="00346472">
        <w:trPr>
          <w:trHeight w:val="290"/>
          <w:jc w:val="center"/>
        </w:trPr>
        <w:tc>
          <w:tcPr>
            <w:tcW w:w="1116" w:type="dxa"/>
            <w:noWrap/>
          </w:tcPr>
          <w:p w14:paraId="28BFEF7C" w14:textId="77777777" w:rsidR="00346472" w:rsidRPr="004E2E99" w:rsidRDefault="00346472" w:rsidP="00D9273E">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hideMark/>
          </w:tcPr>
          <w:p w14:paraId="6653300E" w14:textId="77777777" w:rsidR="00346472" w:rsidRPr="004E2E99" w:rsidRDefault="00346472" w:rsidP="00D9273E">
            <w:pPr>
              <w:rPr>
                <w:rFonts w:ascii="Cambria" w:eastAsia="Times New Roman" w:hAnsi="Cambria" w:cstheme="minorHAnsi"/>
                <w:color w:val="000000"/>
              </w:rPr>
            </w:pPr>
            <w:r w:rsidRPr="004E2E99">
              <w:rPr>
                <w:rFonts w:ascii="Cambria" w:hAnsi="Cambria" w:cstheme="minorHAnsi"/>
              </w:rPr>
              <w:t>Linda Cooks**</w:t>
            </w:r>
          </w:p>
        </w:tc>
        <w:tc>
          <w:tcPr>
            <w:tcW w:w="810" w:type="dxa"/>
            <w:noWrap/>
            <w:hideMark/>
          </w:tcPr>
          <w:p w14:paraId="206768EC" w14:textId="77777777" w:rsidR="00346472" w:rsidRPr="004E2E99" w:rsidRDefault="00346472" w:rsidP="00D9273E">
            <w:pPr>
              <w:jc w:val="center"/>
              <w:rPr>
                <w:rFonts w:ascii="Cambria" w:eastAsia="Times New Roman" w:hAnsi="Cambria" w:cstheme="minorHAnsi"/>
                <w:color w:val="000000"/>
              </w:rPr>
            </w:pPr>
            <w:r w:rsidRPr="004E2E99">
              <w:rPr>
                <w:rFonts w:ascii="Cambria" w:eastAsia="Times New Roman" w:hAnsi="Cambria" w:cstheme="minorHAnsi"/>
                <w:color w:val="000000"/>
              </w:rPr>
              <w:t>LC</w:t>
            </w:r>
          </w:p>
        </w:tc>
        <w:tc>
          <w:tcPr>
            <w:tcW w:w="3690" w:type="dxa"/>
            <w:noWrap/>
            <w:hideMark/>
          </w:tcPr>
          <w:p w14:paraId="3A30E56D" w14:textId="77777777" w:rsidR="00346472" w:rsidRPr="004E2E99" w:rsidRDefault="00346472" w:rsidP="00D9273E">
            <w:pPr>
              <w:rPr>
                <w:rFonts w:ascii="Cambria" w:eastAsia="Times New Roman" w:hAnsi="Cambria" w:cstheme="minorHAnsi"/>
                <w:color w:val="000000"/>
              </w:rPr>
            </w:pPr>
            <w:r w:rsidRPr="004E2E99">
              <w:rPr>
                <w:rFonts w:ascii="Cambria" w:eastAsia="Times New Roman" w:hAnsi="Cambria" w:cstheme="minorHAnsi"/>
                <w:color w:val="000000"/>
              </w:rPr>
              <w:t>Library &amp; Learning Resources</w:t>
            </w:r>
          </w:p>
        </w:tc>
      </w:tr>
      <w:tr w:rsidR="00346472" w:rsidRPr="004E2E99" w14:paraId="326DC0F8" w14:textId="77777777" w:rsidTr="00346472">
        <w:trPr>
          <w:trHeight w:val="290"/>
          <w:jc w:val="center"/>
        </w:trPr>
        <w:tc>
          <w:tcPr>
            <w:tcW w:w="1116" w:type="dxa"/>
            <w:noWrap/>
          </w:tcPr>
          <w:p w14:paraId="6AAB6273" w14:textId="77777777" w:rsidR="00346472" w:rsidRPr="004E2E99" w:rsidRDefault="00346472" w:rsidP="00D9273E">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hideMark/>
          </w:tcPr>
          <w:p w14:paraId="4BECBAB5" w14:textId="77777777" w:rsidR="00346472" w:rsidRPr="004E2E99" w:rsidRDefault="00346472" w:rsidP="00D9273E">
            <w:pPr>
              <w:rPr>
                <w:rFonts w:ascii="Cambria" w:eastAsia="Times New Roman" w:hAnsi="Cambria" w:cstheme="minorHAnsi"/>
                <w:color w:val="000000"/>
              </w:rPr>
            </w:pPr>
            <w:r w:rsidRPr="004E2E99">
              <w:rPr>
                <w:rFonts w:ascii="Cambria" w:hAnsi="Cambria" w:cstheme="minorHAnsi"/>
              </w:rPr>
              <w:t>Maria Barrio de Mendoza</w:t>
            </w:r>
          </w:p>
        </w:tc>
        <w:tc>
          <w:tcPr>
            <w:tcW w:w="810" w:type="dxa"/>
            <w:noWrap/>
            <w:hideMark/>
          </w:tcPr>
          <w:p w14:paraId="53C38A65" w14:textId="77777777" w:rsidR="00346472" w:rsidRPr="004E2E99" w:rsidRDefault="00346472" w:rsidP="00D9273E">
            <w:pPr>
              <w:jc w:val="center"/>
              <w:rPr>
                <w:rFonts w:ascii="Cambria" w:eastAsia="Times New Roman" w:hAnsi="Cambria" w:cstheme="minorHAnsi"/>
                <w:color w:val="000000"/>
              </w:rPr>
            </w:pPr>
            <w:r w:rsidRPr="004E2E99">
              <w:rPr>
                <w:rFonts w:ascii="Cambria" w:eastAsia="Times New Roman" w:hAnsi="Cambria" w:cstheme="minorHAnsi"/>
                <w:color w:val="000000"/>
              </w:rPr>
              <w:t>MM</w:t>
            </w:r>
          </w:p>
        </w:tc>
        <w:tc>
          <w:tcPr>
            <w:tcW w:w="3690" w:type="dxa"/>
            <w:noWrap/>
            <w:hideMark/>
          </w:tcPr>
          <w:p w14:paraId="0FA119F7" w14:textId="77777777" w:rsidR="00346472" w:rsidRPr="004E2E99" w:rsidRDefault="00346472" w:rsidP="00D9273E">
            <w:pPr>
              <w:rPr>
                <w:rFonts w:ascii="Cambria" w:eastAsia="Times New Roman" w:hAnsi="Cambria" w:cstheme="minorHAnsi"/>
                <w:color w:val="000000"/>
              </w:rPr>
            </w:pPr>
            <w:r w:rsidRPr="004E2E99">
              <w:rPr>
                <w:rFonts w:ascii="Cambria" w:eastAsia="Times New Roman" w:hAnsi="Cambria" w:cstheme="minorHAnsi"/>
                <w:color w:val="000000"/>
              </w:rPr>
              <w:t>Humanities</w:t>
            </w:r>
          </w:p>
        </w:tc>
      </w:tr>
      <w:tr w:rsidR="00346472" w:rsidRPr="004E2E99" w14:paraId="0413BA2F" w14:textId="77777777" w:rsidTr="00346472">
        <w:trPr>
          <w:trHeight w:val="290"/>
          <w:jc w:val="center"/>
        </w:trPr>
        <w:tc>
          <w:tcPr>
            <w:tcW w:w="1116" w:type="dxa"/>
            <w:noWrap/>
          </w:tcPr>
          <w:p w14:paraId="3790B253" w14:textId="77777777" w:rsidR="00346472" w:rsidRPr="004E2E99" w:rsidRDefault="00346472" w:rsidP="00D9273E">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14:paraId="4515F7E3" w14:textId="77777777" w:rsidR="00346472" w:rsidRPr="004E2E99" w:rsidRDefault="00346472" w:rsidP="00D9273E">
            <w:pPr>
              <w:rPr>
                <w:rFonts w:ascii="Cambria" w:eastAsia="Times New Roman" w:hAnsi="Cambria" w:cstheme="minorHAnsi"/>
                <w:color w:val="000000"/>
              </w:rPr>
            </w:pPr>
            <w:r w:rsidRPr="004E2E99">
              <w:rPr>
                <w:rFonts w:ascii="Cambria" w:hAnsi="Cambria" w:cstheme="minorHAnsi"/>
              </w:rPr>
              <w:t>Melissa Fujiwara</w:t>
            </w:r>
          </w:p>
        </w:tc>
        <w:tc>
          <w:tcPr>
            <w:tcW w:w="810" w:type="dxa"/>
            <w:noWrap/>
          </w:tcPr>
          <w:p w14:paraId="76D3A238" w14:textId="77777777" w:rsidR="00346472" w:rsidRPr="004E2E99" w:rsidRDefault="00346472" w:rsidP="00D9273E">
            <w:pPr>
              <w:jc w:val="center"/>
              <w:rPr>
                <w:rFonts w:ascii="Cambria" w:eastAsia="Times New Roman" w:hAnsi="Cambria" w:cstheme="minorHAnsi"/>
                <w:color w:val="000000"/>
              </w:rPr>
            </w:pPr>
            <w:r w:rsidRPr="004E2E99">
              <w:rPr>
                <w:rFonts w:ascii="Cambria" w:eastAsia="Times New Roman" w:hAnsi="Cambria" w:cstheme="minorHAnsi"/>
                <w:color w:val="000000"/>
              </w:rPr>
              <w:t>MF</w:t>
            </w:r>
          </w:p>
        </w:tc>
        <w:tc>
          <w:tcPr>
            <w:tcW w:w="3690" w:type="dxa"/>
            <w:noWrap/>
          </w:tcPr>
          <w:p w14:paraId="3003279F" w14:textId="77777777" w:rsidR="00346472" w:rsidRPr="004E2E99" w:rsidRDefault="00346472" w:rsidP="00D9273E">
            <w:pPr>
              <w:rPr>
                <w:rFonts w:ascii="Cambria" w:eastAsia="Times New Roman" w:hAnsi="Cambria" w:cstheme="minorHAnsi"/>
                <w:color w:val="000000"/>
              </w:rPr>
            </w:pPr>
            <w:r w:rsidRPr="004E2E99">
              <w:rPr>
                <w:rFonts w:ascii="Cambria" w:eastAsia="Times New Roman" w:hAnsi="Cambria" w:cstheme="minorHAnsi"/>
                <w:color w:val="000000"/>
              </w:rPr>
              <w:t>Behavior Social Sciences</w:t>
            </w:r>
          </w:p>
        </w:tc>
      </w:tr>
      <w:tr w:rsidR="00346472" w:rsidRPr="004E2E99" w14:paraId="374A77A3" w14:textId="77777777" w:rsidTr="00346472">
        <w:trPr>
          <w:trHeight w:val="290"/>
          <w:jc w:val="center"/>
        </w:trPr>
        <w:tc>
          <w:tcPr>
            <w:tcW w:w="1116" w:type="dxa"/>
            <w:noWrap/>
          </w:tcPr>
          <w:p w14:paraId="03DA5221" w14:textId="77777777" w:rsidR="00346472" w:rsidRPr="004E2E99" w:rsidRDefault="00346472" w:rsidP="00D9273E">
            <w:pPr>
              <w:jc w:val="center"/>
              <w:rPr>
                <w:rFonts w:ascii="Cambria" w:eastAsia="Times New Roman" w:hAnsi="Cambria" w:cstheme="minorHAnsi"/>
                <w:color w:val="000000"/>
              </w:rPr>
            </w:pPr>
          </w:p>
        </w:tc>
        <w:tc>
          <w:tcPr>
            <w:tcW w:w="3150" w:type="dxa"/>
            <w:noWrap/>
          </w:tcPr>
          <w:p w14:paraId="698D602D" w14:textId="77777777" w:rsidR="00346472" w:rsidRPr="004E2E99" w:rsidRDefault="00346472" w:rsidP="00D9273E">
            <w:pPr>
              <w:rPr>
                <w:rFonts w:ascii="Cambria" w:hAnsi="Cambria" w:cstheme="minorHAnsi"/>
              </w:rPr>
            </w:pPr>
            <w:r w:rsidRPr="004E2E99">
              <w:rPr>
                <w:rFonts w:ascii="Cambria" w:hAnsi="Cambria" w:cstheme="minorHAnsi"/>
              </w:rPr>
              <w:t>Nayeli Oliva</w:t>
            </w:r>
          </w:p>
        </w:tc>
        <w:tc>
          <w:tcPr>
            <w:tcW w:w="810" w:type="dxa"/>
            <w:noWrap/>
          </w:tcPr>
          <w:p w14:paraId="6FAF9448" w14:textId="77777777" w:rsidR="00346472" w:rsidRPr="004E2E99" w:rsidRDefault="00346472" w:rsidP="00D9273E">
            <w:pPr>
              <w:jc w:val="center"/>
              <w:rPr>
                <w:rFonts w:ascii="Cambria" w:eastAsia="Times New Roman" w:hAnsi="Cambria" w:cstheme="minorHAnsi"/>
                <w:color w:val="000000"/>
              </w:rPr>
            </w:pPr>
            <w:r w:rsidRPr="004E2E99">
              <w:rPr>
                <w:rFonts w:ascii="Cambria" w:eastAsia="Times New Roman" w:hAnsi="Cambria" w:cstheme="minorHAnsi"/>
                <w:color w:val="000000"/>
              </w:rPr>
              <w:t>NO</w:t>
            </w:r>
          </w:p>
        </w:tc>
        <w:tc>
          <w:tcPr>
            <w:tcW w:w="3690" w:type="dxa"/>
            <w:noWrap/>
          </w:tcPr>
          <w:p w14:paraId="3DD88A9D" w14:textId="77777777" w:rsidR="00346472" w:rsidRPr="004E2E99" w:rsidRDefault="00346472" w:rsidP="00D9273E">
            <w:pPr>
              <w:rPr>
                <w:rFonts w:ascii="Cambria" w:eastAsia="Times New Roman" w:hAnsi="Cambria" w:cstheme="minorHAnsi"/>
                <w:color w:val="000000"/>
              </w:rPr>
            </w:pPr>
            <w:r w:rsidRPr="004E2E99">
              <w:rPr>
                <w:rFonts w:ascii="Cambria" w:eastAsia="Times New Roman" w:hAnsi="Cambria" w:cstheme="minorHAnsi"/>
                <w:color w:val="000000"/>
              </w:rPr>
              <w:t>SEA</w:t>
            </w:r>
          </w:p>
        </w:tc>
      </w:tr>
      <w:tr w:rsidR="00346472" w:rsidRPr="004E2E99" w14:paraId="2DC86A6A" w14:textId="77777777" w:rsidTr="00346472">
        <w:trPr>
          <w:trHeight w:val="290"/>
          <w:jc w:val="center"/>
        </w:trPr>
        <w:tc>
          <w:tcPr>
            <w:tcW w:w="1116" w:type="dxa"/>
            <w:noWrap/>
          </w:tcPr>
          <w:p w14:paraId="3EDC7072" w14:textId="77777777" w:rsidR="00346472" w:rsidRPr="004E2E99" w:rsidRDefault="00346472" w:rsidP="00D9273E">
            <w:pPr>
              <w:jc w:val="center"/>
              <w:rPr>
                <w:rFonts w:ascii="Cambria" w:eastAsia="Times New Roman" w:hAnsi="Cambria" w:cstheme="minorHAnsi"/>
                <w:color w:val="000000"/>
              </w:rPr>
            </w:pPr>
          </w:p>
        </w:tc>
        <w:tc>
          <w:tcPr>
            <w:tcW w:w="3150" w:type="dxa"/>
            <w:noWrap/>
          </w:tcPr>
          <w:p w14:paraId="29D2A327" w14:textId="77777777" w:rsidR="00346472" w:rsidRPr="004E2E99" w:rsidRDefault="00346472" w:rsidP="00D9273E">
            <w:pPr>
              <w:rPr>
                <w:rFonts w:ascii="Cambria" w:hAnsi="Cambria" w:cstheme="minorHAnsi"/>
              </w:rPr>
            </w:pPr>
            <w:r w:rsidRPr="004E2E99">
              <w:rPr>
                <w:rFonts w:ascii="Cambria" w:hAnsi="Cambria" w:cstheme="minorHAnsi"/>
              </w:rPr>
              <w:t>Polly Parks</w:t>
            </w:r>
          </w:p>
        </w:tc>
        <w:tc>
          <w:tcPr>
            <w:tcW w:w="810" w:type="dxa"/>
            <w:noWrap/>
          </w:tcPr>
          <w:p w14:paraId="10C9CB90" w14:textId="77777777" w:rsidR="00346472" w:rsidRPr="004E2E99" w:rsidRDefault="00346472" w:rsidP="00D9273E">
            <w:pPr>
              <w:jc w:val="center"/>
              <w:rPr>
                <w:rFonts w:ascii="Cambria" w:eastAsia="Times New Roman" w:hAnsi="Cambria" w:cstheme="minorHAnsi"/>
                <w:color w:val="000000"/>
              </w:rPr>
            </w:pPr>
            <w:r w:rsidRPr="004E2E99">
              <w:rPr>
                <w:rFonts w:ascii="Cambria" w:eastAsia="Times New Roman" w:hAnsi="Cambria" w:cstheme="minorHAnsi"/>
                <w:color w:val="000000"/>
              </w:rPr>
              <w:t>PP</w:t>
            </w:r>
          </w:p>
        </w:tc>
        <w:tc>
          <w:tcPr>
            <w:tcW w:w="3690" w:type="dxa"/>
            <w:noWrap/>
          </w:tcPr>
          <w:p w14:paraId="2893163A" w14:textId="77777777" w:rsidR="00346472" w:rsidRPr="004E2E99" w:rsidRDefault="00346472" w:rsidP="00D9273E">
            <w:pPr>
              <w:rPr>
                <w:rFonts w:ascii="Cambria" w:eastAsia="Times New Roman" w:hAnsi="Cambria" w:cstheme="minorHAnsi"/>
                <w:color w:val="000000"/>
              </w:rPr>
            </w:pPr>
            <w:r w:rsidRPr="004E2E99">
              <w:rPr>
                <w:rFonts w:ascii="Cambria" w:eastAsia="Times New Roman" w:hAnsi="Cambria" w:cstheme="minorHAnsi"/>
                <w:color w:val="000000"/>
              </w:rPr>
              <w:t>Natural Sciences</w:t>
            </w:r>
          </w:p>
        </w:tc>
      </w:tr>
      <w:tr w:rsidR="00346472" w:rsidRPr="004E2E99" w14:paraId="7DE445B8" w14:textId="77777777" w:rsidTr="00346472">
        <w:trPr>
          <w:trHeight w:val="290"/>
          <w:jc w:val="center"/>
        </w:trPr>
        <w:tc>
          <w:tcPr>
            <w:tcW w:w="1116" w:type="dxa"/>
            <w:noWrap/>
          </w:tcPr>
          <w:p w14:paraId="7CA738F3" w14:textId="77777777" w:rsidR="00346472" w:rsidRPr="004E2E99" w:rsidRDefault="00346472" w:rsidP="00D9273E">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14:paraId="3640B751" w14:textId="77777777" w:rsidR="00346472" w:rsidRPr="004E2E99" w:rsidRDefault="00346472" w:rsidP="00D9273E">
            <w:pPr>
              <w:rPr>
                <w:rFonts w:ascii="Cambria" w:hAnsi="Cambria" w:cstheme="minorHAnsi"/>
              </w:rPr>
            </w:pPr>
            <w:r w:rsidRPr="004E2E99">
              <w:rPr>
                <w:rFonts w:ascii="Cambria" w:hAnsi="Cambria" w:cstheme="minorHAnsi"/>
              </w:rPr>
              <w:t>Rebecca Donegan</w:t>
            </w:r>
          </w:p>
        </w:tc>
        <w:tc>
          <w:tcPr>
            <w:tcW w:w="810" w:type="dxa"/>
            <w:noWrap/>
          </w:tcPr>
          <w:p w14:paraId="6BC56DC6" w14:textId="77777777" w:rsidR="00346472" w:rsidRPr="004E2E99" w:rsidRDefault="00346472" w:rsidP="00D9273E">
            <w:pPr>
              <w:jc w:val="center"/>
              <w:rPr>
                <w:rFonts w:ascii="Cambria" w:eastAsia="Times New Roman" w:hAnsi="Cambria" w:cstheme="minorHAnsi"/>
                <w:color w:val="000000"/>
              </w:rPr>
            </w:pPr>
            <w:r w:rsidRPr="004E2E99">
              <w:rPr>
                <w:rFonts w:ascii="Cambria" w:eastAsia="Times New Roman" w:hAnsi="Cambria" w:cstheme="minorHAnsi"/>
                <w:color w:val="000000"/>
              </w:rPr>
              <w:t>RD</w:t>
            </w:r>
          </w:p>
        </w:tc>
        <w:tc>
          <w:tcPr>
            <w:tcW w:w="3690" w:type="dxa"/>
            <w:noWrap/>
          </w:tcPr>
          <w:p w14:paraId="10112C7C" w14:textId="77777777" w:rsidR="00346472" w:rsidRPr="004E2E99" w:rsidRDefault="00346472" w:rsidP="00D9273E">
            <w:pPr>
              <w:rPr>
                <w:rFonts w:ascii="Cambria" w:eastAsia="Times New Roman" w:hAnsi="Cambria" w:cstheme="minorHAnsi"/>
                <w:color w:val="000000"/>
              </w:rPr>
            </w:pPr>
            <w:r w:rsidRPr="004E2E99">
              <w:rPr>
                <w:rFonts w:ascii="Cambria" w:eastAsia="Times New Roman" w:hAnsi="Cambria" w:cstheme="minorHAnsi"/>
                <w:color w:val="000000"/>
              </w:rPr>
              <w:t>Natural Sciences</w:t>
            </w:r>
          </w:p>
        </w:tc>
      </w:tr>
      <w:tr w:rsidR="00346472" w:rsidRPr="004E2E99" w14:paraId="32129BF8" w14:textId="77777777" w:rsidTr="00346472">
        <w:trPr>
          <w:trHeight w:val="290"/>
          <w:jc w:val="center"/>
        </w:trPr>
        <w:tc>
          <w:tcPr>
            <w:tcW w:w="1116" w:type="dxa"/>
            <w:noWrap/>
          </w:tcPr>
          <w:p w14:paraId="39539848" w14:textId="77777777" w:rsidR="00346472" w:rsidRPr="004E2E99" w:rsidRDefault="00346472" w:rsidP="00D9273E">
            <w:pPr>
              <w:jc w:val="center"/>
              <w:rPr>
                <w:rFonts w:ascii="Cambria" w:eastAsia="Times New Roman" w:hAnsi="Cambria" w:cstheme="minorHAnsi"/>
                <w:color w:val="000000"/>
              </w:rPr>
            </w:pPr>
          </w:p>
        </w:tc>
        <w:tc>
          <w:tcPr>
            <w:tcW w:w="3150" w:type="dxa"/>
            <w:noWrap/>
          </w:tcPr>
          <w:p w14:paraId="5705E67C" w14:textId="77777777" w:rsidR="00346472" w:rsidRPr="004E2E99" w:rsidRDefault="00346472" w:rsidP="00D9273E">
            <w:pPr>
              <w:rPr>
                <w:rFonts w:ascii="Cambria" w:hAnsi="Cambria" w:cstheme="minorHAnsi"/>
              </w:rPr>
            </w:pPr>
            <w:r w:rsidRPr="004E2E99">
              <w:rPr>
                <w:rFonts w:ascii="Cambria" w:hAnsi="Cambria" w:cstheme="minorHAnsi"/>
              </w:rPr>
              <w:t>Robert Williams</w:t>
            </w:r>
          </w:p>
        </w:tc>
        <w:tc>
          <w:tcPr>
            <w:tcW w:w="810" w:type="dxa"/>
            <w:noWrap/>
          </w:tcPr>
          <w:p w14:paraId="18680535" w14:textId="77777777" w:rsidR="00346472" w:rsidRPr="004E2E99" w:rsidRDefault="00346472" w:rsidP="00D9273E">
            <w:pPr>
              <w:jc w:val="center"/>
              <w:rPr>
                <w:rFonts w:ascii="Cambria" w:eastAsia="Times New Roman" w:hAnsi="Cambria" w:cstheme="minorHAnsi"/>
                <w:color w:val="000000"/>
              </w:rPr>
            </w:pPr>
            <w:r w:rsidRPr="004E2E99">
              <w:rPr>
                <w:rFonts w:ascii="Cambria" w:eastAsia="Times New Roman" w:hAnsi="Cambria" w:cstheme="minorHAnsi"/>
                <w:color w:val="000000"/>
              </w:rPr>
              <w:t>RW</w:t>
            </w:r>
          </w:p>
        </w:tc>
        <w:tc>
          <w:tcPr>
            <w:tcW w:w="3690" w:type="dxa"/>
            <w:noWrap/>
          </w:tcPr>
          <w:p w14:paraId="699C73C8" w14:textId="77777777" w:rsidR="00346472" w:rsidRPr="004E2E99" w:rsidRDefault="00346472" w:rsidP="00D9273E">
            <w:pPr>
              <w:rPr>
                <w:rFonts w:ascii="Cambria" w:eastAsia="Times New Roman" w:hAnsi="Cambria" w:cstheme="minorHAnsi"/>
                <w:color w:val="000000"/>
              </w:rPr>
            </w:pPr>
            <w:r>
              <w:rPr>
                <w:rFonts w:ascii="Cambria" w:eastAsia="Times New Roman" w:hAnsi="Cambria" w:cstheme="minorHAnsi"/>
                <w:color w:val="000000"/>
              </w:rPr>
              <w:t>Counseling</w:t>
            </w:r>
          </w:p>
        </w:tc>
      </w:tr>
      <w:tr w:rsidR="00346472" w:rsidRPr="004E2E99" w14:paraId="49CDF37E" w14:textId="77777777" w:rsidTr="00346472">
        <w:trPr>
          <w:trHeight w:val="290"/>
          <w:jc w:val="center"/>
        </w:trPr>
        <w:tc>
          <w:tcPr>
            <w:tcW w:w="1116" w:type="dxa"/>
            <w:noWrap/>
          </w:tcPr>
          <w:p w14:paraId="0EF64A8B" w14:textId="77777777" w:rsidR="00346472" w:rsidRPr="004E2E99" w:rsidRDefault="00346472" w:rsidP="00D9273E">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14:paraId="19967AFC" w14:textId="77777777" w:rsidR="00346472" w:rsidRPr="004E2E99" w:rsidRDefault="00346472" w:rsidP="00D9273E">
            <w:pPr>
              <w:rPr>
                <w:rFonts w:ascii="Cambria" w:hAnsi="Cambria" w:cstheme="minorHAnsi"/>
              </w:rPr>
            </w:pPr>
            <w:r w:rsidRPr="004E2E99">
              <w:rPr>
                <w:rFonts w:ascii="Cambria" w:hAnsi="Cambria" w:cstheme="minorHAnsi"/>
              </w:rPr>
              <w:t xml:space="preserve">Sheryl </w:t>
            </w:r>
            <w:proofErr w:type="spellStart"/>
            <w:r w:rsidRPr="004E2E99">
              <w:rPr>
                <w:rFonts w:ascii="Cambria" w:hAnsi="Cambria" w:cstheme="minorHAnsi"/>
              </w:rPr>
              <w:t>Kunisaki</w:t>
            </w:r>
            <w:proofErr w:type="spellEnd"/>
          </w:p>
        </w:tc>
        <w:tc>
          <w:tcPr>
            <w:tcW w:w="810" w:type="dxa"/>
            <w:noWrap/>
          </w:tcPr>
          <w:p w14:paraId="3CF8C9C6" w14:textId="77777777" w:rsidR="00346472" w:rsidRPr="004E2E99" w:rsidRDefault="00346472" w:rsidP="00D9273E">
            <w:pPr>
              <w:jc w:val="center"/>
              <w:rPr>
                <w:rFonts w:ascii="Cambria" w:eastAsia="Times New Roman" w:hAnsi="Cambria" w:cstheme="minorHAnsi"/>
                <w:color w:val="000000"/>
              </w:rPr>
            </w:pPr>
            <w:r w:rsidRPr="004E2E99">
              <w:rPr>
                <w:rFonts w:ascii="Cambria" w:eastAsia="Times New Roman" w:hAnsi="Cambria" w:cstheme="minorHAnsi"/>
                <w:color w:val="000000"/>
              </w:rPr>
              <w:t>SK</w:t>
            </w:r>
          </w:p>
        </w:tc>
        <w:tc>
          <w:tcPr>
            <w:tcW w:w="3690" w:type="dxa"/>
            <w:noWrap/>
          </w:tcPr>
          <w:p w14:paraId="2F617B8F" w14:textId="77777777" w:rsidR="00346472" w:rsidRPr="004E2E99" w:rsidRDefault="00346472" w:rsidP="00D9273E">
            <w:pPr>
              <w:rPr>
                <w:rFonts w:ascii="Cambria" w:eastAsia="Times New Roman" w:hAnsi="Cambria" w:cstheme="minorHAnsi"/>
                <w:color w:val="000000"/>
              </w:rPr>
            </w:pPr>
            <w:r w:rsidRPr="004E2E99">
              <w:rPr>
                <w:rFonts w:ascii="Cambria" w:hAnsi="Cambria" w:cstheme="minorHAnsi"/>
              </w:rPr>
              <w:t>Manager Representative</w:t>
            </w:r>
          </w:p>
        </w:tc>
      </w:tr>
      <w:tr w:rsidR="00346472" w:rsidRPr="004E2E99" w14:paraId="76478FF6" w14:textId="77777777" w:rsidTr="00346472">
        <w:trPr>
          <w:trHeight w:val="290"/>
          <w:jc w:val="center"/>
        </w:trPr>
        <w:tc>
          <w:tcPr>
            <w:tcW w:w="1116" w:type="dxa"/>
            <w:noWrap/>
          </w:tcPr>
          <w:p w14:paraId="7D02FABE" w14:textId="77777777" w:rsidR="00346472" w:rsidRPr="004E2E99" w:rsidRDefault="00346472" w:rsidP="00D9273E">
            <w:pPr>
              <w:jc w:val="center"/>
              <w:rPr>
                <w:rFonts w:ascii="Cambria" w:eastAsia="Times New Roman" w:hAnsi="Cambria" w:cstheme="minorHAnsi"/>
                <w:color w:val="000000"/>
              </w:rPr>
            </w:pPr>
            <w:r>
              <w:rPr>
                <w:rFonts w:ascii="Cambria" w:eastAsia="Times New Roman" w:hAnsi="Cambria" w:cstheme="minorHAnsi"/>
                <w:color w:val="000000"/>
              </w:rPr>
              <w:t>X</w:t>
            </w:r>
          </w:p>
        </w:tc>
        <w:tc>
          <w:tcPr>
            <w:tcW w:w="3150" w:type="dxa"/>
            <w:noWrap/>
          </w:tcPr>
          <w:p w14:paraId="765A4049" w14:textId="77777777" w:rsidR="00346472" w:rsidRPr="004E2E99" w:rsidRDefault="00346472" w:rsidP="00D9273E">
            <w:pPr>
              <w:rPr>
                <w:rFonts w:ascii="Cambria" w:hAnsi="Cambria" w:cstheme="minorHAnsi"/>
              </w:rPr>
            </w:pPr>
            <w:r w:rsidRPr="004E2E99">
              <w:rPr>
                <w:rFonts w:ascii="Cambria" w:hAnsi="Cambria" w:cstheme="minorHAnsi"/>
              </w:rPr>
              <w:t xml:space="preserve">Susan </w:t>
            </w:r>
            <w:proofErr w:type="spellStart"/>
            <w:r w:rsidRPr="004E2E99">
              <w:rPr>
                <w:rFonts w:ascii="Cambria" w:hAnsi="Cambria" w:cstheme="minorHAnsi"/>
              </w:rPr>
              <w:t>Nilles</w:t>
            </w:r>
            <w:proofErr w:type="spellEnd"/>
          </w:p>
        </w:tc>
        <w:tc>
          <w:tcPr>
            <w:tcW w:w="810" w:type="dxa"/>
            <w:noWrap/>
          </w:tcPr>
          <w:p w14:paraId="7F6114B2" w14:textId="77777777" w:rsidR="00346472" w:rsidRPr="004E2E99" w:rsidRDefault="00346472" w:rsidP="00D9273E">
            <w:pPr>
              <w:jc w:val="center"/>
              <w:rPr>
                <w:rFonts w:ascii="Cambria" w:eastAsia="Times New Roman" w:hAnsi="Cambria" w:cstheme="minorHAnsi"/>
                <w:color w:val="000000"/>
              </w:rPr>
            </w:pPr>
            <w:r w:rsidRPr="004E2E99">
              <w:rPr>
                <w:rFonts w:ascii="Cambria" w:eastAsia="Times New Roman" w:hAnsi="Cambria" w:cstheme="minorHAnsi"/>
                <w:color w:val="000000"/>
              </w:rPr>
              <w:t>SN</w:t>
            </w:r>
          </w:p>
        </w:tc>
        <w:tc>
          <w:tcPr>
            <w:tcW w:w="3690" w:type="dxa"/>
            <w:noWrap/>
          </w:tcPr>
          <w:p w14:paraId="4A63EB52" w14:textId="77777777" w:rsidR="00346472" w:rsidRPr="004E2E99" w:rsidRDefault="00346472" w:rsidP="00D9273E">
            <w:pPr>
              <w:rPr>
                <w:rFonts w:ascii="Cambria" w:hAnsi="Cambria" w:cstheme="minorHAnsi"/>
              </w:rPr>
            </w:pPr>
            <w:r>
              <w:rPr>
                <w:rFonts w:ascii="Cambria" w:hAnsi="Cambria" w:cstheme="minorHAnsi"/>
              </w:rPr>
              <w:t>Health Sciences &amp; Athletics</w:t>
            </w:r>
          </w:p>
        </w:tc>
      </w:tr>
      <w:tr w:rsidR="00346472" w:rsidRPr="004E2E99" w14:paraId="6306A566" w14:textId="77777777" w:rsidTr="00346472">
        <w:trPr>
          <w:trHeight w:val="290"/>
          <w:jc w:val="center"/>
        </w:trPr>
        <w:tc>
          <w:tcPr>
            <w:tcW w:w="1116" w:type="dxa"/>
            <w:noWrap/>
          </w:tcPr>
          <w:p w14:paraId="326AD524" w14:textId="77777777" w:rsidR="00346472" w:rsidRPr="004E2E99" w:rsidRDefault="00346472" w:rsidP="00D9273E">
            <w:pPr>
              <w:jc w:val="center"/>
              <w:rPr>
                <w:rFonts w:ascii="Cambria" w:eastAsia="Times New Roman" w:hAnsi="Cambria" w:cstheme="minorHAnsi"/>
                <w:color w:val="000000"/>
              </w:rPr>
            </w:pPr>
          </w:p>
        </w:tc>
        <w:tc>
          <w:tcPr>
            <w:tcW w:w="3150" w:type="dxa"/>
            <w:noWrap/>
          </w:tcPr>
          <w:p w14:paraId="477F9AD2" w14:textId="77777777" w:rsidR="00346472" w:rsidRPr="004E2E99" w:rsidRDefault="00346472" w:rsidP="00D9273E">
            <w:pPr>
              <w:rPr>
                <w:rFonts w:ascii="Cambria" w:hAnsi="Cambria" w:cstheme="minorHAnsi"/>
              </w:rPr>
            </w:pPr>
            <w:proofErr w:type="spellStart"/>
            <w:r>
              <w:rPr>
                <w:rFonts w:ascii="Cambria" w:hAnsi="Cambria" w:cstheme="minorHAnsi"/>
              </w:rPr>
              <w:t>Terriona</w:t>
            </w:r>
            <w:proofErr w:type="spellEnd"/>
            <w:r>
              <w:rPr>
                <w:rFonts w:ascii="Cambria" w:hAnsi="Cambria" w:cstheme="minorHAnsi"/>
              </w:rPr>
              <w:t xml:space="preserve"> Ellis</w:t>
            </w:r>
          </w:p>
        </w:tc>
        <w:tc>
          <w:tcPr>
            <w:tcW w:w="810" w:type="dxa"/>
            <w:noWrap/>
          </w:tcPr>
          <w:p w14:paraId="056354D7" w14:textId="77777777" w:rsidR="00346472" w:rsidRPr="004E2E99" w:rsidRDefault="00346472" w:rsidP="00D9273E">
            <w:pPr>
              <w:jc w:val="center"/>
              <w:rPr>
                <w:rFonts w:ascii="Cambria" w:eastAsia="Times New Roman" w:hAnsi="Cambria" w:cstheme="minorHAnsi"/>
                <w:color w:val="000000"/>
              </w:rPr>
            </w:pPr>
            <w:r>
              <w:rPr>
                <w:rFonts w:ascii="Cambria" w:eastAsia="Times New Roman" w:hAnsi="Cambria" w:cstheme="minorHAnsi"/>
                <w:color w:val="000000"/>
              </w:rPr>
              <w:t>TE</w:t>
            </w:r>
          </w:p>
        </w:tc>
        <w:tc>
          <w:tcPr>
            <w:tcW w:w="3690" w:type="dxa"/>
            <w:noWrap/>
          </w:tcPr>
          <w:p w14:paraId="4EBA7AD2" w14:textId="77777777" w:rsidR="00346472" w:rsidRDefault="00346472" w:rsidP="00D9273E">
            <w:pPr>
              <w:rPr>
                <w:rFonts w:ascii="Cambria" w:hAnsi="Cambria" w:cstheme="minorHAnsi"/>
              </w:rPr>
            </w:pPr>
            <w:r>
              <w:rPr>
                <w:rFonts w:ascii="Cambria" w:hAnsi="Cambria" w:cstheme="minorHAnsi"/>
              </w:rPr>
              <w:t>Student Representative; ASO</w:t>
            </w:r>
          </w:p>
        </w:tc>
      </w:tr>
    </w:tbl>
    <w:p w14:paraId="00CC8BB2" w14:textId="1502BDB1" w:rsidR="00346472" w:rsidRDefault="00346472" w:rsidP="00346472">
      <w:pPr>
        <w:ind w:left="720"/>
        <w:rPr>
          <w:rFonts w:ascii="Cambria" w:hAnsi="Cambria" w:cstheme="minorHAnsi"/>
          <w:sz w:val="24"/>
          <w:szCs w:val="24"/>
        </w:rPr>
      </w:pPr>
      <w:r w:rsidRPr="004E2E99">
        <w:rPr>
          <w:rFonts w:ascii="Cambria" w:hAnsi="Cambria" w:cstheme="minorHAnsi"/>
          <w:sz w:val="24"/>
          <w:szCs w:val="24"/>
        </w:rPr>
        <w:t xml:space="preserve">* Committee Chair </w:t>
      </w:r>
      <w:r>
        <w:rPr>
          <w:rFonts w:ascii="Cambria" w:hAnsi="Cambria" w:cstheme="minorHAnsi"/>
          <w:sz w:val="24"/>
          <w:szCs w:val="24"/>
        </w:rPr>
        <w:t xml:space="preserve">     </w:t>
      </w:r>
      <w:r w:rsidRPr="004E2E99">
        <w:rPr>
          <w:rFonts w:ascii="Cambria" w:hAnsi="Cambria" w:cstheme="minorHAnsi"/>
          <w:sz w:val="24"/>
          <w:szCs w:val="24"/>
        </w:rPr>
        <w:t>**Minutes</w:t>
      </w:r>
    </w:p>
    <w:p w14:paraId="4217E1EA" w14:textId="77777777" w:rsidR="00346472" w:rsidRPr="004E2E99" w:rsidRDefault="00346472" w:rsidP="00346472">
      <w:pPr>
        <w:rPr>
          <w:rFonts w:ascii="Cambria" w:hAnsi="Cambria"/>
          <w:sz w:val="24"/>
          <w:szCs w:val="24"/>
        </w:rPr>
      </w:pPr>
      <w:r w:rsidRPr="2F72085A">
        <w:rPr>
          <w:rFonts w:ascii="Cambria" w:hAnsi="Cambria"/>
          <w:sz w:val="24"/>
          <w:szCs w:val="24"/>
        </w:rPr>
        <w:t>Meeting Started at 1:05 pm</w:t>
      </w:r>
    </w:p>
    <w:p w14:paraId="294294F8" w14:textId="77777777" w:rsidR="00346472" w:rsidRPr="004E2E99" w:rsidRDefault="00346472" w:rsidP="00346472">
      <w:pPr>
        <w:pStyle w:val="Heading1"/>
      </w:pPr>
      <w:r w:rsidRPr="004E2E99">
        <w:t>Approval of Minutes</w:t>
      </w:r>
    </w:p>
    <w:p w14:paraId="7A59AD8E" w14:textId="77777777" w:rsidR="00346472" w:rsidRDefault="00346472" w:rsidP="00346472">
      <w:pPr>
        <w:pStyle w:val="ListParagraph"/>
        <w:numPr>
          <w:ilvl w:val="0"/>
          <w:numId w:val="6"/>
        </w:numPr>
        <w:rPr>
          <w:rFonts w:ascii="Cambria" w:hAnsi="Cambria" w:cstheme="minorHAnsi"/>
          <w:sz w:val="24"/>
          <w:szCs w:val="24"/>
        </w:rPr>
      </w:pPr>
      <w:r>
        <w:rPr>
          <w:rFonts w:ascii="Cambria" w:hAnsi="Cambria" w:cstheme="minorHAnsi"/>
          <w:sz w:val="24"/>
          <w:szCs w:val="24"/>
        </w:rPr>
        <w:t>M</w:t>
      </w:r>
      <w:r w:rsidRPr="004E2E99">
        <w:rPr>
          <w:rFonts w:ascii="Cambria" w:hAnsi="Cambria" w:cstheme="minorHAnsi"/>
          <w:sz w:val="24"/>
          <w:szCs w:val="24"/>
        </w:rPr>
        <w:t>eeting minutes</w:t>
      </w:r>
      <w:r>
        <w:rPr>
          <w:rFonts w:ascii="Cambria" w:hAnsi="Cambria" w:cstheme="minorHAnsi"/>
          <w:sz w:val="24"/>
          <w:szCs w:val="24"/>
        </w:rPr>
        <w:t xml:space="preserve"> from 12-6-21</w:t>
      </w:r>
      <w:r w:rsidRPr="004E2E99">
        <w:rPr>
          <w:rFonts w:ascii="Cambria" w:hAnsi="Cambria" w:cstheme="minorHAnsi"/>
          <w:sz w:val="24"/>
          <w:szCs w:val="24"/>
        </w:rPr>
        <w:t xml:space="preserve"> </w:t>
      </w:r>
      <w:r>
        <w:rPr>
          <w:rFonts w:ascii="Cambria" w:hAnsi="Cambria" w:cstheme="minorHAnsi"/>
          <w:sz w:val="24"/>
          <w:szCs w:val="24"/>
        </w:rPr>
        <w:t>were approved with the addition of MM and MF to the roll.</w:t>
      </w:r>
    </w:p>
    <w:p w14:paraId="5D641B04" w14:textId="77777777" w:rsidR="00346472" w:rsidRDefault="00346472" w:rsidP="00346472">
      <w:pPr>
        <w:pStyle w:val="ListParagraph"/>
        <w:rPr>
          <w:rFonts w:ascii="Cambria" w:hAnsi="Cambria" w:cstheme="minorHAnsi"/>
          <w:sz w:val="24"/>
          <w:szCs w:val="24"/>
        </w:rPr>
      </w:pPr>
    </w:p>
    <w:p w14:paraId="646D6129" w14:textId="77777777" w:rsidR="00346472" w:rsidRPr="004E2E99" w:rsidRDefault="00346472" w:rsidP="00346472">
      <w:pPr>
        <w:pStyle w:val="ListParagraph"/>
        <w:ind w:left="0"/>
        <w:rPr>
          <w:rFonts w:ascii="Cambria" w:hAnsi="Cambria" w:cstheme="minorHAnsi"/>
          <w:b/>
          <w:sz w:val="24"/>
          <w:szCs w:val="24"/>
          <w:u w:val="single"/>
        </w:rPr>
      </w:pPr>
      <w:r w:rsidRPr="004E2E99">
        <w:rPr>
          <w:rFonts w:ascii="Cambria" w:hAnsi="Cambria" w:cstheme="minorHAnsi"/>
          <w:b/>
          <w:sz w:val="24"/>
          <w:szCs w:val="24"/>
          <w:u w:val="single"/>
        </w:rPr>
        <w:t>Old Business</w:t>
      </w:r>
    </w:p>
    <w:p w14:paraId="533553A3" w14:textId="77777777" w:rsidR="00346472" w:rsidRPr="003D5554" w:rsidRDefault="00346472" w:rsidP="00346472">
      <w:pPr>
        <w:pStyle w:val="ListParagraph"/>
        <w:numPr>
          <w:ilvl w:val="0"/>
          <w:numId w:val="6"/>
        </w:numPr>
        <w:rPr>
          <w:rFonts w:ascii="Cambria" w:hAnsi="Cambria"/>
          <w:sz w:val="24"/>
          <w:szCs w:val="24"/>
        </w:rPr>
      </w:pPr>
      <w:r w:rsidRPr="2F72085A">
        <w:rPr>
          <w:rFonts w:ascii="Cambria" w:hAnsi="Cambria"/>
          <w:sz w:val="24"/>
          <w:szCs w:val="24"/>
        </w:rPr>
        <w:t>Informed and Inspired (INI) – will be fully online this semester. It will be held on the last Thursday of the month: 3-31, 4/28 and 5/26. The INI committee is looking for members. They will meet this Monday at 12 pm. Considering the possibility of having a two-day session this semester.</w:t>
      </w:r>
    </w:p>
    <w:p w14:paraId="3FD663B7" w14:textId="77777777" w:rsidR="00346472" w:rsidRPr="00BC5D05" w:rsidRDefault="00346472" w:rsidP="00346472">
      <w:pPr>
        <w:pStyle w:val="ListParagraph"/>
        <w:numPr>
          <w:ilvl w:val="0"/>
          <w:numId w:val="6"/>
        </w:numPr>
        <w:rPr>
          <w:sz w:val="24"/>
          <w:szCs w:val="24"/>
        </w:rPr>
      </w:pPr>
      <w:r w:rsidRPr="004E1EF6">
        <w:rPr>
          <w:rFonts w:ascii="Cambria" w:hAnsi="Cambria" w:cstheme="minorHAnsi"/>
          <w:bCs/>
          <w:sz w:val="24"/>
          <w:szCs w:val="24"/>
        </w:rPr>
        <w:lastRenderedPageBreak/>
        <w:t xml:space="preserve">Land Acknowledgement Toolkit </w:t>
      </w:r>
      <w:r>
        <w:rPr>
          <w:rFonts w:ascii="Cambria" w:hAnsi="Cambria" w:cstheme="minorHAnsi"/>
          <w:bCs/>
          <w:sz w:val="24"/>
          <w:szCs w:val="24"/>
        </w:rPr>
        <w:t xml:space="preserve">– A presentation of the LA Toolkit by AJ and LC will be given to Academic Senate (AS) on 3-1-22. AJ will rollout 2-3 workshops (roughly 30 minutes long) to discuss how to use the toolkit, what it is about, its format and where it can be found. </w:t>
      </w:r>
    </w:p>
    <w:p w14:paraId="1EBC329B" w14:textId="77777777" w:rsidR="00346472" w:rsidRPr="003F59B9" w:rsidRDefault="00346472" w:rsidP="00346472">
      <w:pPr>
        <w:pStyle w:val="ListParagraph"/>
        <w:rPr>
          <w:sz w:val="24"/>
          <w:szCs w:val="24"/>
        </w:rPr>
      </w:pPr>
    </w:p>
    <w:p w14:paraId="34EE36F5" w14:textId="77777777" w:rsidR="00346472" w:rsidRDefault="00346472" w:rsidP="00346472">
      <w:pPr>
        <w:pStyle w:val="ListParagraph"/>
        <w:numPr>
          <w:ilvl w:val="0"/>
          <w:numId w:val="6"/>
        </w:numPr>
        <w:rPr>
          <w:rFonts w:ascii="Cambria" w:hAnsi="Cambria"/>
          <w:sz w:val="24"/>
          <w:szCs w:val="24"/>
        </w:rPr>
      </w:pPr>
      <w:r w:rsidRPr="2F72085A">
        <w:rPr>
          <w:rFonts w:ascii="Cambria" w:hAnsi="Cambria"/>
          <w:sz w:val="24"/>
          <w:szCs w:val="24"/>
        </w:rPr>
        <w:t>EDI Certificate – The EDI Standing Committee is being asked to create an EDI certificate or badge for all employees across the campus. We are not developing a certificate program. Rather, AS is envisioning recognition of our committed faculty with a certificate or badge (s). We will work on tracking the hours</w:t>
      </w:r>
      <w:r>
        <w:rPr>
          <w:rFonts w:ascii="Cambria" w:hAnsi="Cambria"/>
          <w:sz w:val="24"/>
          <w:szCs w:val="24"/>
        </w:rPr>
        <w:t xml:space="preserve"> and</w:t>
      </w:r>
      <w:r w:rsidRPr="2F72085A">
        <w:rPr>
          <w:rFonts w:ascii="Cambria" w:hAnsi="Cambria"/>
          <w:sz w:val="24"/>
          <w:szCs w:val="24"/>
        </w:rPr>
        <w:t xml:space="preserve"> </w:t>
      </w:r>
      <w:r>
        <w:rPr>
          <w:rFonts w:ascii="Cambria" w:hAnsi="Cambria"/>
          <w:sz w:val="24"/>
          <w:szCs w:val="24"/>
        </w:rPr>
        <w:t>s</w:t>
      </w:r>
      <w:r w:rsidRPr="2F72085A">
        <w:rPr>
          <w:rFonts w:ascii="Cambria" w:hAnsi="Cambria"/>
          <w:sz w:val="24"/>
          <w:szCs w:val="24"/>
        </w:rPr>
        <w:t>etting a threshold. Darcie McClelland (DM) wants us to look at how we can celebrate individuals doin</w:t>
      </w:r>
      <w:r>
        <w:rPr>
          <w:rFonts w:ascii="Cambria" w:hAnsi="Cambria"/>
          <w:sz w:val="24"/>
          <w:szCs w:val="24"/>
        </w:rPr>
        <w:t>g</w:t>
      </w:r>
      <w:r w:rsidRPr="2F72085A">
        <w:rPr>
          <w:rFonts w:ascii="Cambria" w:hAnsi="Cambria"/>
          <w:sz w:val="24"/>
          <w:szCs w:val="24"/>
        </w:rPr>
        <w:t xml:space="preserve"> EDI</w:t>
      </w:r>
      <w:r>
        <w:rPr>
          <w:rFonts w:ascii="Cambria" w:hAnsi="Cambria"/>
          <w:sz w:val="24"/>
          <w:szCs w:val="24"/>
        </w:rPr>
        <w:t xml:space="preserve"> work</w:t>
      </w:r>
      <w:r w:rsidRPr="2F72085A">
        <w:rPr>
          <w:rFonts w:ascii="Cambria" w:hAnsi="Cambria"/>
          <w:sz w:val="24"/>
          <w:szCs w:val="24"/>
        </w:rPr>
        <w:t>.</w:t>
      </w:r>
    </w:p>
    <w:p w14:paraId="31BF15E5" w14:textId="77777777" w:rsidR="00346472" w:rsidRPr="0004375D" w:rsidRDefault="00346472" w:rsidP="00346472">
      <w:pPr>
        <w:pStyle w:val="ListParagraph"/>
        <w:rPr>
          <w:rFonts w:ascii="Cambria" w:hAnsi="Cambria"/>
          <w:sz w:val="24"/>
          <w:szCs w:val="24"/>
        </w:rPr>
      </w:pPr>
    </w:p>
    <w:p w14:paraId="0AB7B136" w14:textId="77777777" w:rsidR="00346472" w:rsidRPr="00834065" w:rsidRDefault="00346472" w:rsidP="00346472">
      <w:pPr>
        <w:pStyle w:val="ListParagraph"/>
        <w:numPr>
          <w:ilvl w:val="1"/>
          <w:numId w:val="6"/>
        </w:numPr>
        <w:rPr>
          <w:rFonts w:ascii="Cambria" w:hAnsi="Cambria"/>
          <w:sz w:val="24"/>
          <w:szCs w:val="24"/>
        </w:rPr>
      </w:pPr>
      <w:r>
        <w:rPr>
          <w:rFonts w:ascii="Cambria" w:hAnsi="Cambria"/>
          <w:sz w:val="24"/>
          <w:szCs w:val="24"/>
        </w:rPr>
        <w:t>Things to consider: Equity, diversity and inclusion should be looked at individually. Ex. equity should be recognized apart from inclusion. Also, we could create a digital badge or physical badge. AJ</w:t>
      </w:r>
    </w:p>
    <w:p w14:paraId="44160EE0" w14:textId="77777777" w:rsidR="00346472" w:rsidRDefault="00346472" w:rsidP="00346472">
      <w:pPr>
        <w:pStyle w:val="ListParagraph"/>
        <w:numPr>
          <w:ilvl w:val="1"/>
          <w:numId w:val="6"/>
        </w:numPr>
        <w:rPr>
          <w:sz w:val="24"/>
          <w:szCs w:val="24"/>
        </w:rPr>
      </w:pPr>
      <w:r w:rsidRPr="2F72085A">
        <w:rPr>
          <w:rFonts w:ascii="Cambria" w:hAnsi="Cambria"/>
          <w:sz w:val="24"/>
          <w:szCs w:val="24"/>
        </w:rPr>
        <w:t>What would badges look like? Would it be a logo for placement in an email signature? LC</w:t>
      </w:r>
    </w:p>
    <w:p w14:paraId="1D45924D" w14:textId="77777777" w:rsidR="00346472" w:rsidRPr="009845CE" w:rsidRDefault="00346472" w:rsidP="00346472">
      <w:pPr>
        <w:pStyle w:val="ListParagraph"/>
        <w:numPr>
          <w:ilvl w:val="1"/>
          <w:numId w:val="6"/>
        </w:numPr>
        <w:rPr>
          <w:rFonts w:eastAsiaTheme="minorEastAsia"/>
          <w:sz w:val="24"/>
          <w:szCs w:val="24"/>
        </w:rPr>
      </w:pPr>
      <w:r w:rsidRPr="2F72085A">
        <w:rPr>
          <w:rFonts w:ascii="Cambria" w:hAnsi="Cambria"/>
          <w:sz w:val="24"/>
          <w:szCs w:val="24"/>
        </w:rPr>
        <w:t>Part time faculty need to be allowed time to do equity training</w:t>
      </w:r>
      <w:r>
        <w:rPr>
          <w:rFonts w:ascii="Cambria" w:hAnsi="Cambria"/>
          <w:sz w:val="24"/>
          <w:szCs w:val="24"/>
        </w:rPr>
        <w:t xml:space="preserve"> with compensation</w:t>
      </w:r>
      <w:r w:rsidRPr="2F72085A">
        <w:rPr>
          <w:rFonts w:ascii="Cambria" w:hAnsi="Cambria"/>
          <w:sz w:val="24"/>
          <w:szCs w:val="24"/>
        </w:rPr>
        <w:t>.</w:t>
      </w:r>
      <w:r>
        <w:rPr>
          <w:rFonts w:ascii="Cambria" w:hAnsi="Cambria"/>
          <w:sz w:val="24"/>
          <w:szCs w:val="24"/>
        </w:rPr>
        <w:t xml:space="preserve"> Invest in long term training of part time faculty.</w:t>
      </w:r>
      <w:r w:rsidRPr="2F72085A">
        <w:rPr>
          <w:rFonts w:ascii="Cambria" w:hAnsi="Cambria"/>
          <w:sz w:val="24"/>
          <w:szCs w:val="24"/>
        </w:rPr>
        <w:t xml:space="preserve"> Also, staff need to be able to participate</w:t>
      </w:r>
      <w:r>
        <w:rPr>
          <w:rFonts w:ascii="Cambria" w:hAnsi="Cambria"/>
          <w:sz w:val="24"/>
          <w:szCs w:val="24"/>
        </w:rPr>
        <w:t xml:space="preserve"> –</w:t>
      </w:r>
      <w:r w:rsidRPr="2F72085A">
        <w:rPr>
          <w:rFonts w:ascii="Cambria" w:hAnsi="Cambria"/>
          <w:sz w:val="24"/>
          <w:szCs w:val="24"/>
        </w:rPr>
        <w:t xml:space="preserve"> HH</w:t>
      </w:r>
      <w:r>
        <w:rPr>
          <w:rFonts w:ascii="Cambria" w:hAnsi="Cambria"/>
          <w:sz w:val="24"/>
          <w:szCs w:val="24"/>
        </w:rPr>
        <w:t>. AJ said he will suggest this to DM and PP for the next cohort for the Equity Minded Teaching Institute. Part time get three hours of compensation for flex credit. This is not equitable to full time staff.</w:t>
      </w:r>
    </w:p>
    <w:p w14:paraId="110A4F2B" w14:textId="77777777" w:rsidR="00346472" w:rsidRDefault="00346472" w:rsidP="00346472">
      <w:pPr>
        <w:pStyle w:val="ListParagraph"/>
        <w:numPr>
          <w:ilvl w:val="1"/>
          <w:numId w:val="6"/>
        </w:numPr>
        <w:rPr>
          <w:rFonts w:eastAsiaTheme="minorEastAsia"/>
          <w:sz w:val="24"/>
          <w:szCs w:val="24"/>
        </w:rPr>
      </w:pPr>
      <w:r>
        <w:rPr>
          <w:rFonts w:ascii="Cambria" w:hAnsi="Cambria"/>
          <w:sz w:val="24"/>
          <w:szCs w:val="24"/>
        </w:rPr>
        <w:t>Equity Minded Teaching Institute program is 15 hours. MJ</w:t>
      </w:r>
    </w:p>
    <w:p w14:paraId="538BEB21" w14:textId="77777777" w:rsidR="00346472" w:rsidRDefault="00346472" w:rsidP="00346472">
      <w:pPr>
        <w:pStyle w:val="ListParagraph"/>
        <w:numPr>
          <w:ilvl w:val="1"/>
          <w:numId w:val="6"/>
        </w:numPr>
        <w:rPr>
          <w:sz w:val="24"/>
          <w:szCs w:val="24"/>
        </w:rPr>
      </w:pPr>
      <w:r w:rsidRPr="2F72085A">
        <w:rPr>
          <w:rFonts w:ascii="Cambria" w:hAnsi="Cambria"/>
          <w:sz w:val="24"/>
          <w:szCs w:val="24"/>
        </w:rPr>
        <w:t xml:space="preserve">How can we make these programs a part of what we do already vs. a separate program? </w:t>
      </w:r>
      <w:r>
        <w:rPr>
          <w:rFonts w:ascii="Cambria" w:hAnsi="Cambria"/>
          <w:sz w:val="24"/>
          <w:szCs w:val="24"/>
        </w:rPr>
        <w:t xml:space="preserve">Community colleges by their very nature attract low-income students and students of color. What can we do with what we have in existence? How can we embed this work in what we do daily? It takes a culture shift for that. </w:t>
      </w:r>
      <w:r w:rsidRPr="2F72085A">
        <w:rPr>
          <w:rFonts w:ascii="Cambria" w:hAnsi="Cambria"/>
          <w:sz w:val="24"/>
          <w:szCs w:val="24"/>
        </w:rPr>
        <w:t>EG</w:t>
      </w:r>
    </w:p>
    <w:p w14:paraId="39C827E8" w14:textId="77777777" w:rsidR="00346472" w:rsidRDefault="00346472" w:rsidP="00346472">
      <w:pPr>
        <w:pStyle w:val="ListParagraph"/>
        <w:numPr>
          <w:ilvl w:val="1"/>
          <w:numId w:val="6"/>
        </w:numPr>
        <w:rPr>
          <w:sz w:val="24"/>
          <w:szCs w:val="24"/>
        </w:rPr>
      </w:pPr>
      <w:r>
        <w:rPr>
          <w:rFonts w:ascii="Cambria" w:hAnsi="Cambria"/>
          <w:sz w:val="24"/>
          <w:szCs w:val="24"/>
        </w:rPr>
        <w:t>We should</w:t>
      </w:r>
      <w:r w:rsidRPr="2F72085A">
        <w:rPr>
          <w:rFonts w:ascii="Cambria" w:hAnsi="Cambria"/>
          <w:sz w:val="24"/>
          <w:szCs w:val="24"/>
        </w:rPr>
        <w:t xml:space="preserve"> also</w:t>
      </w:r>
      <w:r>
        <w:rPr>
          <w:rFonts w:ascii="Cambria" w:hAnsi="Cambria"/>
          <w:sz w:val="24"/>
          <w:szCs w:val="24"/>
        </w:rPr>
        <w:t xml:space="preserve"> acknowledge or</w:t>
      </w:r>
      <w:r w:rsidRPr="2F72085A">
        <w:rPr>
          <w:rFonts w:ascii="Cambria" w:hAnsi="Cambria"/>
          <w:sz w:val="24"/>
          <w:szCs w:val="24"/>
        </w:rPr>
        <w:t xml:space="preserve"> celebrate students pushing for EDI. AJ</w:t>
      </w:r>
    </w:p>
    <w:p w14:paraId="4EAFBDBB" w14:textId="77777777" w:rsidR="00346472" w:rsidRDefault="00346472" w:rsidP="00346472">
      <w:pPr>
        <w:pStyle w:val="ListParagraph"/>
        <w:numPr>
          <w:ilvl w:val="1"/>
          <w:numId w:val="6"/>
        </w:numPr>
        <w:rPr>
          <w:sz w:val="24"/>
          <w:szCs w:val="24"/>
        </w:rPr>
      </w:pPr>
      <w:r w:rsidRPr="2F72085A">
        <w:rPr>
          <w:rFonts w:ascii="Cambria" w:hAnsi="Cambria"/>
          <w:sz w:val="24"/>
          <w:szCs w:val="24"/>
        </w:rPr>
        <w:t xml:space="preserve">Place bios of student/staff/faculty members </w:t>
      </w:r>
      <w:r>
        <w:rPr>
          <w:rFonts w:ascii="Cambria" w:hAnsi="Cambria"/>
          <w:sz w:val="24"/>
          <w:szCs w:val="24"/>
        </w:rPr>
        <w:t xml:space="preserve">doing EDI work </w:t>
      </w:r>
      <w:r w:rsidRPr="2F72085A">
        <w:rPr>
          <w:rFonts w:ascii="Cambria" w:hAnsi="Cambria"/>
          <w:sz w:val="24"/>
          <w:szCs w:val="24"/>
        </w:rPr>
        <w:t>on a webpage.</w:t>
      </w:r>
      <w:r>
        <w:rPr>
          <w:rFonts w:ascii="Cambria" w:hAnsi="Cambria"/>
          <w:sz w:val="24"/>
          <w:szCs w:val="24"/>
        </w:rPr>
        <w:t xml:space="preserve"> HH</w:t>
      </w:r>
    </w:p>
    <w:p w14:paraId="470E8F97" w14:textId="77777777" w:rsidR="00346472" w:rsidRDefault="00346472" w:rsidP="00346472">
      <w:pPr>
        <w:pStyle w:val="ListParagraph"/>
        <w:numPr>
          <w:ilvl w:val="1"/>
          <w:numId w:val="6"/>
        </w:numPr>
        <w:rPr>
          <w:sz w:val="24"/>
          <w:szCs w:val="24"/>
        </w:rPr>
      </w:pPr>
      <w:r>
        <w:rPr>
          <w:rFonts w:ascii="Cambria" w:hAnsi="Cambria"/>
          <w:sz w:val="24"/>
          <w:szCs w:val="24"/>
        </w:rPr>
        <w:t>Looking at language HH used…</w:t>
      </w:r>
      <w:r w:rsidRPr="2F72085A">
        <w:rPr>
          <w:rFonts w:ascii="Cambria" w:hAnsi="Cambria"/>
          <w:sz w:val="24"/>
          <w:szCs w:val="24"/>
        </w:rPr>
        <w:t>Let</w:t>
      </w:r>
      <w:r>
        <w:rPr>
          <w:rFonts w:ascii="Cambria" w:hAnsi="Cambria"/>
          <w:sz w:val="24"/>
          <w:szCs w:val="24"/>
        </w:rPr>
        <w:t>’</w:t>
      </w:r>
      <w:r w:rsidRPr="2F72085A">
        <w:rPr>
          <w:rFonts w:ascii="Cambria" w:hAnsi="Cambria"/>
          <w:sz w:val="24"/>
          <w:szCs w:val="24"/>
        </w:rPr>
        <w:t xml:space="preserve">s </w:t>
      </w:r>
      <w:r w:rsidRPr="00D2417A">
        <w:rPr>
          <w:rFonts w:ascii="Cambria" w:hAnsi="Cambria"/>
          <w:i/>
          <w:iCs/>
          <w:sz w:val="24"/>
          <w:szCs w:val="24"/>
        </w:rPr>
        <w:t>highlight</w:t>
      </w:r>
      <w:r w:rsidRPr="2F72085A">
        <w:rPr>
          <w:rFonts w:ascii="Cambria" w:hAnsi="Cambria"/>
          <w:sz w:val="24"/>
          <w:szCs w:val="24"/>
        </w:rPr>
        <w:t xml:space="preserve"> individuals vs. picking individuals who do “exceptional” equity work. </w:t>
      </w:r>
      <w:r>
        <w:rPr>
          <w:rFonts w:ascii="Cambria" w:hAnsi="Cambria"/>
          <w:sz w:val="24"/>
          <w:szCs w:val="24"/>
        </w:rPr>
        <w:t xml:space="preserve">“Highlight” offers a more rotational acknowledgment. Many practice </w:t>
      </w:r>
      <w:proofErr w:type="gramStart"/>
      <w:r>
        <w:rPr>
          <w:rFonts w:ascii="Cambria" w:hAnsi="Cambria"/>
          <w:sz w:val="24"/>
          <w:szCs w:val="24"/>
        </w:rPr>
        <w:t>equity</w:t>
      </w:r>
      <w:proofErr w:type="gramEnd"/>
      <w:r>
        <w:rPr>
          <w:rFonts w:ascii="Cambria" w:hAnsi="Cambria"/>
          <w:sz w:val="24"/>
          <w:szCs w:val="24"/>
        </w:rPr>
        <w:t xml:space="preserve"> that goes unnoticed because it is not through a “traditional” means such as a program like </w:t>
      </w:r>
      <w:proofErr w:type="spellStart"/>
      <w:r>
        <w:rPr>
          <w:rFonts w:ascii="Cambria" w:hAnsi="Cambria"/>
          <w:sz w:val="24"/>
          <w:szCs w:val="24"/>
        </w:rPr>
        <w:t>MyPath</w:t>
      </w:r>
      <w:proofErr w:type="spellEnd"/>
      <w:r>
        <w:rPr>
          <w:rFonts w:ascii="Cambria" w:hAnsi="Cambria"/>
          <w:sz w:val="24"/>
          <w:szCs w:val="24"/>
        </w:rPr>
        <w:t xml:space="preserve"> or the Institute, but they are doing incredible work. Note EG’s example of faculty member helping a student who was homeless. People do what they can within the circumstances that they have. An adjunct instructor may not be as visible in equity work, but what they are doing is just as important. </w:t>
      </w:r>
      <w:r w:rsidRPr="2F72085A">
        <w:rPr>
          <w:rFonts w:ascii="Cambria" w:hAnsi="Cambria"/>
          <w:sz w:val="24"/>
          <w:szCs w:val="24"/>
        </w:rPr>
        <w:t>JS</w:t>
      </w:r>
    </w:p>
    <w:p w14:paraId="14A779D6" w14:textId="77777777" w:rsidR="00346472" w:rsidRDefault="00346472" w:rsidP="00346472">
      <w:pPr>
        <w:pStyle w:val="ListParagraph"/>
        <w:numPr>
          <w:ilvl w:val="1"/>
          <w:numId w:val="6"/>
        </w:numPr>
        <w:rPr>
          <w:sz w:val="24"/>
          <w:szCs w:val="24"/>
        </w:rPr>
      </w:pPr>
      <w:r w:rsidRPr="2F72085A">
        <w:rPr>
          <w:rFonts w:ascii="Cambria" w:hAnsi="Cambria"/>
          <w:sz w:val="24"/>
          <w:szCs w:val="24"/>
        </w:rPr>
        <w:t xml:space="preserve">How do we determine what qualifies to get a certificate or </w:t>
      </w:r>
      <w:r>
        <w:rPr>
          <w:rFonts w:ascii="Cambria" w:hAnsi="Cambria"/>
          <w:sz w:val="24"/>
          <w:szCs w:val="24"/>
        </w:rPr>
        <w:t>a badge or highlighted</w:t>
      </w:r>
      <w:r w:rsidRPr="2F72085A">
        <w:rPr>
          <w:rFonts w:ascii="Cambria" w:hAnsi="Cambria"/>
          <w:sz w:val="24"/>
          <w:szCs w:val="24"/>
        </w:rPr>
        <w:t>? Who determines this?</w:t>
      </w:r>
      <w:r>
        <w:rPr>
          <w:rFonts w:ascii="Cambria" w:hAnsi="Cambria"/>
          <w:sz w:val="24"/>
          <w:szCs w:val="24"/>
        </w:rPr>
        <w:t xml:space="preserve"> MF</w:t>
      </w:r>
    </w:p>
    <w:p w14:paraId="77F9C262" w14:textId="77777777" w:rsidR="00346472" w:rsidRPr="007E5AA3" w:rsidRDefault="00346472" w:rsidP="00346472">
      <w:pPr>
        <w:pStyle w:val="ListParagraph"/>
        <w:numPr>
          <w:ilvl w:val="1"/>
          <w:numId w:val="6"/>
        </w:numPr>
        <w:rPr>
          <w:sz w:val="24"/>
          <w:szCs w:val="24"/>
        </w:rPr>
      </w:pPr>
      <w:r w:rsidRPr="2F72085A">
        <w:rPr>
          <w:rFonts w:ascii="Cambria" w:hAnsi="Cambria"/>
          <w:sz w:val="24"/>
          <w:szCs w:val="24"/>
        </w:rPr>
        <w:t xml:space="preserve">DM said that this certificate program is for faculty. </w:t>
      </w:r>
      <w:r>
        <w:rPr>
          <w:rFonts w:ascii="Cambria" w:hAnsi="Cambria"/>
          <w:sz w:val="24"/>
          <w:szCs w:val="24"/>
        </w:rPr>
        <w:t xml:space="preserve">Our committee can determine what qualifies for this acknowledgment. </w:t>
      </w:r>
      <w:r w:rsidRPr="2F72085A">
        <w:rPr>
          <w:rFonts w:ascii="Cambria" w:hAnsi="Cambria"/>
          <w:sz w:val="24"/>
          <w:szCs w:val="24"/>
        </w:rPr>
        <w:t>AJ</w:t>
      </w:r>
    </w:p>
    <w:p w14:paraId="43A319EB" w14:textId="77777777" w:rsidR="00346472" w:rsidRPr="007E5AA3" w:rsidRDefault="00346472" w:rsidP="00346472">
      <w:pPr>
        <w:pStyle w:val="ListParagraph"/>
        <w:numPr>
          <w:ilvl w:val="1"/>
          <w:numId w:val="6"/>
        </w:numPr>
        <w:rPr>
          <w:sz w:val="24"/>
          <w:szCs w:val="24"/>
        </w:rPr>
      </w:pPr>
      <w:r>
        <w:rPr>
          <w:rFonts w:ascii="Cambria" w:hAnsi="Cambria"/>
          <w:sz w:val="24"/>
          <w:szCs w:val="24"/>
        </w:rPr>
        <w:t>Criteria should not be based on signing up for workshops. JS</w:t>
      </w:r>
    </w:p>
    <w:p w14:paraId="632630FF" w14:textId="77777777" w:rsidR="00346472" w:rsidRDefault="00346472" w:rsidP="00346472">
      <w:pPr>
        <w:pStyle w:val="ListParagraph"/>
        <w:numPr>
          <w:ilvl w:val="1"/>
          <w:numId w:val="6"/>
        </w:numPr>
        <w:rPr>
          <w:sz w:val="24"/>
          <w:szCs w:val="24"/>
        </w:rPr>
      </w:pPr>
      <w:r>
        <w:rPr>
          <w:rFonts w:ascii="Cambria" w:hAnsi="Cambria"/>
          <w:sz w:val="24"/>
          <w:szCs w:val="24"/>
        </w:rPr>
        <w:t>When we give awards, the focus is to encourage that particular individual, but in the process, we are also trying to encourage others. Perhaps the emphasis should be for people to share the work that they are doing vs. awarding that person so others can benefit and consider how they can do similar work in their interactions with students.</w:t>
      </w:r>
    </w:p>
    <w:p w14:paraId="4B32A4AA" w14:textId="77777777" w:rsidR="00346472" w:rsidRDefault="00346472" w:rsidP="00346472">
      <w:pPr>
        <w:pStyle w:val="ListParagraph"/>
        <w:numPr>
          <w:ilvl w:val="1"/>
          <w:numId w:val="6"/>
        </w:numPr>
        <w:rPr>
          <w:sz w:val="24"/>
          <w:szCs w:val="24"/>
        </w:rPr>
      </w:pPr>
      <w:r w:rsidRPr="2F72085A">
        <w:rPr>
          <w:rFonts w:ascii="Cambria" w:hAnsi="Cambria"/>
          <w:sz w:val="24"/>
          <w:szCs w:val="24"/>
        </w:rPr>
        <w:t xml:space="preserve">There should be a group of </w:t>
      </w:r>
      <w:r>
        <w:rPr>
          <w:rFonts w:ascii="Cambria" w:hAnsi="Cambria"/>
          <w:sz w:val="24"/>
          <w:szCs w:val="24"/>
        </w:rPr>
        <w:t>2-3</w:t>
      </w:r>
      <w:r w:rsidRPr="2F72085A">
        <w:rPr>
          <w:rFonts w:ascii="Cambria" w:hAnsi="Cambria"/>
          <w:sz w:val="24"/>
          <w:szCs w:val="24"/>
        </w:rPr>
        <w:t xml:space="preserve"> on a task force to direct this.</w:t>
      </w:r>
      <w:r>
        <w:rPr>
          <w:rFonts w:ascii="Cambria" w:hAnsi="Cambria"/>
          <w:sz w:val="24"/>
          <w:szCs w:val="24"/>
        </w:rPr>
        <w:t xml:space="preserve"> Will talk about developing criteria, highlighting and alternative to certificates or badges. Task force can meet a couple of times and bring back to the larger group. AJ</w:t>
      </w:r>
    </w:p>
    <w:p w14:paraId="70E3FB86" w14:textId="77777777" w:rsidR="00346472" w:rsidRDefault="00346472" w:rsidP="00346472">
      <w:pPr>
        <w:pStyle w:val="ListParagraph"/>
        <w:numPr>
          <w:ilvl w:val="1"/>
          <w:numId w:val="6"/>
        </w:numPr>
        <w:rPr>
          <w:sz w:val="24"/>
          <w:szCs w:val="24"/>
        </w:rPr>
      </w:pPr>
      <w:r w:rsidRPr="2F72085A">
        <w:rPr>
          <w:rFonts w:ascii="Cambria" w:hAnsi="Cambria"/>
          <w:sz w:val="24"/>
          <w:szCs w:val="24"/>
        </w:rPr>
        <w:t>MF volunteered to be on this group as well as AJ.</w:t>
      </w:r>
    </w:p>
    <w:p w14:paraId="753547DA" w14:textId="77777777" w:rsidR="00346472" w:rsidRDefault="00346472" w:rsidP="00346472">
      <w:pPr>
        <w:pStyle w:val="ListParagraph"/>
        <w:numPr>
          <w:ilvl w:val="0"/>
          <w:numId w:val="6"/>
        </w:numPr>
        <w:ind w:left="360"/>
        <w:rPr>
          <w:sz w:val="24"/>
          <w:szCs w:val="24"/>
        </w:rPr>
      </w:pPr>
      <w:r w:rsidRPr="2F72085A">
        <w:rPr>
          <w:rFonts w:ascii="Cambria" w:hAnsi="Cambria"/>
          <w:sz w:val="24"/>
          <w:szCs w:val="24"/>
        </w:rPr>
        <w:lastRenderedPageBreak/>
        <w:t>A</w:t>
      </w:r>
      <w:r>
        <w:rPr>
          <w:rFonts w:ascii="Cambria" w:hAnsi="Cambria"/>
          <w:sz w:val="24"/>
          <w:szCs w:val="24"/>
        </w:rPr>
        <w:t>J</w:t>
      </w:r>
      <w:r w:rsidRPr="2F72085A">
        <w:rPr>
          <w:rFonts w:ascii="Cambria" w:hAnsi="Cambria"/>
          <w:sz w:val="24"/>
          <w:szCs w:val="24"/>
        </w:rPr>
        <w:t xml:space="preserve"> asked for assistance with setting up and maintaining the EDI webpage. If interested, send an email to Analu. E</w:t>
      </w:r>
      <w:r>
        <w:rPr>
          <w:rFonts w:ascii="Cambria" w:hAnsi="Cambria"/>
          <w:sz w:val="24"/>
          <w:szCs w:val="24"/>
        </w:rPr>
        <w:t>G</w:t>
      </w:r>
      <w:r w:rsidRPr="2F72085A">
        <w:rPr>
          <w:rFonts w:ascii="Cambria" w:hAnsi="Cambria"/>
          <w:sz w:val="24"/>
          <w:szCs w:val="24"/>
        </w:rPr>
        <w:t xml:space="preserve"> has volunteered to review the website and make recommendations.</w:t>
      </w:r>
    </w:p>
    <w:p w14:paraId="18125FEC" w14:textId="77777777" w:rsidR="00346472" w:rsidRDefault="00346472" w:rsidP="00346472">
      <w:pPr>
        <w:pStyle w:val="ListParagraph"/>
        <w:numPr>
          <w:ilvl w:val="0"/>
          <w:numId w:val="6"/>
        </w:numPr>
        <w:ind w:left="360"/>
        <w:rPr>
          <w:rFonts w:ascii="Cambria" w:hAnsi="Cambria"/>
          <w:sz w:val="24"/>
          <w:szCs w:val="24"/>
        </w:rPr>
      </w:pPr>
      <w:r w:rsidRPr="2F72085A">
        <w:rPr>
          <w:rFonts w:ascii="Cambria" w:hAnsi="Cambria"/>
          <w:sz w:val="24"/>
          <w:szCs w:val="24"/>
        </w:rPr>
        <w:t xml:space="preserve">Top four goals for the Standing Committee: </w:t>
      </w:r>
    </w:p>
    <w:p w14:paraId="13F69F9A" w14:textId="77777777" w:rsidR="00346472" w:rsidRDefault="00346472" w:rsidP="00346472">
      <w:pPr>
        <w:pStyle w:val="ListParagraph"/>
        <w:numPr>
          <w:ilvl w:val="1"/>
          <w:numId w:val="6"/>
        </w:numPr>
        <w:rPr>
          <w:rFonts w:ascii="Cambria" w:hAnsi="Cambria"/>
          <w:sz w:val="24"/>
          <w:szCs w:val="24"/>
        </w:rPr>
      </w:pPr>
      <w:r w:rsidRPr="2F72085A">
        <w:rPr>
          <w:rFonts w:ascii="Cambria" w:hAnsi="Cambria"/>
          <w:sz w:val="24"/>
          <w:szCs w:val="24"/>
        </w:rPr>
        <w:t>1) Land Acknowledgment Toolkit</w:t>
      </w:r>
    </w:p>
    <w:p w14:paraId="775599A1" w14:textId="77777777" w:rsidR="00346472" w:rsidRDefault="00346472" w:rsidP="00346472">
      <w:pPr>
        <w:pStyle w:val="ListParagraph"/>
        <w:numPr>
          <w:ilvl w:val="1"/>
          <w:numId w:val="6"/>
        </w:numPr>
        <w:rPr>
          <w:rFonts w:ascii="Cambria" w:hAnsi="Cambria"/>
          <w:sz w:val="24"/>
          <w:szCs w:val="24"/>
        </w:rPr>
      </w:pPr>
      <w:r w:rsidRPr="2F72085A">
        <w:rPr>
          <w:rFonts w:ascii="Cambria" w:hAnsi="Cambria"/>
          <w:sz w:val="24"/>
          <w:szCs w:val="24"/>
        </w:rPr>
        <w:t xml:space="preserve">2) Impact Equity </w:t>
      </w:r>
      <w:r>
        <w:rPr>
          <w:rFonts w:ascii="Cambria" w:hAnsi="Cambria"/>
          <w:sz w:val="24"/>
          <w:szCs w:val="24"/>
        </w:rPr>
        <w:t>G</w:t>
      </w:r>
      <w:r w:rsidRPr="2F72085A">
        <w:rPr>
          <w:rFonts w:ascii="Cambria" w:hAnsi="Cambria"/>
          <w:sz w:val="24"/>
          <w:szCs w:val="24"/>
        </w:rPr>
        <w:t xml:space="preserve">rid and training </w:t>
      </w:r>
      <w:r>
        <w:rPr>
          <w:rFonts w:ascii="Cambria" w:hAnsi="Cambria"/>
          <w:sz w:val="24"/>
          <w:szCs w:val="24"/>
        </w:rPr>
        <w:t>– will start this again in the next meeting</w:t>
      </w:r>
    </w:p>
    <w:p w14:paraId="29F3A8A8" w14:textId="77777777" w:rsidR="00346472" w:rsidRDefault="00346472" w:rsidP="00346472">
      <w:pPr>
        <w:pStyle w:val="ListParagraph"/>
        <w:numPr>
          <w:ilvl w:val="1"/>
          <w:numId w:val="6"/>
        </w:numPr>
        <w:rPr>
          <w:rFonts w:ascii="Cambria" w:hAnsi="Cambria"/>
          <w:sz w:val="24"/>
          <w:szCs w:val="24"/>
        </w:rPr>
      </w:pPr>
      <w:r w:rsidRPr="2F72085A">
        <w:rPr>
          <w:rFonts w:ascii="Cambria" w:hAnsi="Cambria"/>
          <w:sz w:val="24"/>
          <w:szCs w:val="24"/>
        </w:rPr>
        <w:t>3) Catalog EDI</w:t>
      </w:r>
      <w:r>
        <w:rPr>
          <w:rFonts w:ascii="Cambria" w:hAnsi="Cambria"/>
          <w:sz w:val="24"/>
          <w:szCs w:val="24"/>
        </w:rPr>
        <w:t xml:space="preserve"> p</w:t>
      </w:r>
      <w:r w:rsidRPr="2F72085A">
        <w:rPr>
          <w:rFonts w:ascii="Cambria" w:hAnsi="Cambria"/>
          <w:sz w:val="24"/>
          <w:szCs w:val="24"/>
        </w:rPr>
        <w:t>rograms and projects</w:t>
      </w:r>
      <w:r>
        <w:rPr>
          <w:rFonts w:ascii="Cambria" w:hAnsi="Cambria"/>
          <w:sz w:val="24"/>
          <w:szCs w:val="24"/>
        </w:rPr>
        <w:t>, identify individuals leading EDI work across campus into one working document</w:t>
      </w:r>
      <w:r w:rsidRPr="2F72085A">
        <w:rPr>
          <w:rFonts w:ascii="Cambria" w:hAnsi="Cambria"/>
          <w:sz w:val="24"/>
          <w:szCs w:val="24"/>
        </w:rPr>
        <w:t xml:space="preserve"> </w:t>
      </w:r>
      <w:r>
        <w:rPr>
          <w:rFonts w:ascii="Cambria" w:hAnsi="Cambria"/>
          <w:sz w:val="24"/>
          <w:szCs w:val="24"/>
        </w:rPr>
        <w:t xml:space="preserve">– AJ is reviewing and editing the survey questions. AJ will post questions in Teams for committee to review. </w:t>
      </w:r>
    </w:p>
    <w:p w14:paraId="0399EF8E" w14:textId="77777777" w:rsidR="00346472" w:rsidRPr="00440902" w:rsidRDefault="00346472" w:rsidP="00346472">
      <w:pPr>
        <w:pStyle w:val="ListParagraph"/>
        <w:numPr>
          <w:ilvl w:val="1"/>
          <w:numId w:val="6"/>
        </w:numPr>
        <w:rPr>
          <w:rFonts w:ascii="Cambria" w:hAnsi="Cambria"/>
          <w:sz w:val="24"/>
          <w:szCs w:val="24"/>
        </w:rPr>
      </w:pPr>
      <w:r w:rsidRPr="2F72085A">
        <w:rPr>
          <w:rFonts w:ascii="Cambria" w:hAnsi="Cambria"/>
          <w:sz w:val="24"/>
          <w:szCs w:val="24"/>
        </w:rPr>
        <w:t>4) Develop an equity certificate or badge system.</w:t>
      </w:r>
    </w:p>
    <w:p w14:paraId="4387C8BE" w14:textId="77777777" w:rsidR="00346472" w:rsidRPr="00B234FA" w:rsidRDefault="00346472" w:rsidP="00346472">
      <w:pPr>
        <w:pStyle w:val="ListParagraph"/>
        <w:numPr>
          <w:ilvl w:val="0"/>
          <w:numId w:val="6"/>
        </w:numPr>
        <w:rPr>
          <w:sz w:val="24"/>
          <w:szCs w:val="24"/>
        </w:rPr>
      </w:pPr>
      <w:r>
        <w:rPr>
          <w:rFonts w:ascii="Cambria" w:hAnsi="Cambria"/>
          <w:sz w:val="24"/>
          <w:szCs w:val="24"/>
        </w:rPr>
        <w:t>Chronology of what the committee is doing is on today’s meeting agenda.</w:t>
      </w:r>
    </w:p>
    <w:p w14:paraId="4B2CF6AB" w14:textId="77777777" w:rsidR="00346472" w:rsidRDefault="00346472" w:rsidP="00346472">
      <w:pPr>
        <w:spacing w:after="0" w:line="240" w:lineRule="auto"/>
        <w:ind w:left="1080"/>
        <w:textAlignment w:val="baseline"/>
        <w:rPr>
          <w:rFonts w:ascii="Calibri" w:eastAsia="Times New Roman" w:hAnsi="Calibri" w:cs="Calibri"/>
          <w:sz w:val="24"/>
          <w:szCs w:val="24"/>
        </w:rPr>
      </w:pPr>
    </w:p>
    <w:p w14:paraId="16FFC934" w14:textId="77777777" w:rsidR="00346472" w:rsidRPr="00BC5D05" w:rsidRDefault="00346472" w:rsidP="00346472">
      <w:pPr>
        <w:pStyle w:val="ListParagraph"/>
        <w:ind w:left="0"/>
        <w:rPr>
          <w:rFonts w:ascii="Cambria" w:hAnsi="Cambria" w:cstheme="minorHAnsi"/>
          <w:b/>
          <w:sz w:val="24"/>
          <w:szCs w:val="24"/>
          <w:u w:val="single"/>
        </w:rPr>
      </w:pPr>
      <w:r w:rsidRPr="00BC5D05">
        <w:rPr>
          <w:rFonts w:ascii="Cambria" w:hAnsi="Cambria" w:cstheme="minorHAnsi"/>
          <w:b/>
          <w:sz w:val="24"/>
          <w:szCs w:val="24"/>
          <w:u w:val="single"/>
        </w:rPr>
        <w:t>New Business</w:t>
      </w:r>
    </w:p>
    <w:p w14:paraId="6DD68384" w14:textId="77777777" w:rsidR="00346472" w:rsidRDefault="00346472" w:rsidP="00346472">
      <w:pPr>
        <w:pStyle w:val="ListParagraph"/>
        <w:rPr>
          <w:rFonts w:ascii="Cambria" w:hAnsi="Cambria" w:cstheme="minorHAnsi"/>
          <w:bCs/>
          <w:sz w:val="24"/>
          <w:szCs w:val="24"/>
        </w:rPr>
      </w:pPr>
    </w:p>
    <w:p w14:paraId="59803E8F" w14:textId="77777777" w:rsidR="00346472" w:rsidRPr="00BC5D05" w:rsidRDefault="00346472" w:rsidP="00346472">
      <w:pPr>
        <w:pStyle w:val="ListParagraph"/>
        <w:numPr>
          <w:ilvl w:val="0"/>
          <w:numId w:val="15"/>
        </w:numPr>
        <w:ind w:left="720"/>
        <w:rPr>
          <w:rFonts w:eastAsiaTheme="minorEastAsia"/>
          <w:sz w:val="24"/>
          <w:szCs w:val="24"/>
        </w:rPr>
      </w:pPr>
      <w:r w:rsidRPr="2F72085A">
        <w:rPr>
          <w:rFonts w:ascii="Cambria" w:hAnsi="Cambria"/>
          <w:sz w:val="24"/>
          <w:szCs w:val="24"/>
        </w:rPr>
        <w:t>Seeking reps for ITEC Hiring Committee</w:t>
      </w:r>
    </w:p>
    <w:p w14:paraId="27ECEB76" w14:textId="77777777" w:rsidR="00346472" w:rsidRPr="00BC5D05" w:rsidRDefault="00346472" w:rsidP="00346472">
      <w:pPr>
        <w:pStyle w:val="ListParagraph"/>
        <w:numPr>
          <w:ilvl w:val="0"/>
          <w:numId w:val="15"/>
        </w:numPr>
        <w:ind w:left="720"/>
        <w:rPr>
          <w:sz w:val="24"/>
          <w:szCs w:val="24"/>
        </w:rPr>
      </w:pPr>
      <w:r w:rsidRPr="2F72085A">
        <w:rPr>
          <w:rFonts w:ascii="Cambria" w:hAnsi="Cambria"/>
          <w:sz w:val="24"/>
          <w:szCs w:val="24"/>
        </w:rPr>
        <w:t xml:space="preserve">HH - There have been attacks on </w:t>
      </w:r>
      <w:r>
        <w:rPr>
          <w:rFonts w:ascii="Cambria" w:hAnsi="Cambria"/>
          <w:sz w:val="24"/>
          <w:szCs w:val="24"/>
        </w:rPr>
        <w:t xml:space="preserve">our </w:t>
      </w:r>
      <w:r w:rsidRPr="2F72085A">
        <w:rPr>
          <w:rFonts w:ascii="Cambria" w:hAnsi="Cambria"/>
          <w:sz w:val="24"/>
          <w:szCs w:val="24"/>
        </w:rPr>
        <w:t xml:space="preserve">trans </w:t>
      </w:r>
      <w:r>
        <w:rPr>
          <w:rFonts w:ascii="Cambria" w:hAnsi="Cambria"/>
          <w:sz w:val="24"/>
          <w:szCs w:val="24"/>
        </w:rPr>
        <w:t>community especially out of Texas</w:t>
      </w:r>
      <w:r w:rsidRPr="2F72085A">
        <w:rPr>
          <w:rFonts w:ascii="Cambria" w:hAnsi="Cambria"/>
          <w:sz w:val="24"/>
          <w:szCs w:val="24"/>
        </w:rPr>
        <w:t xml:space="preserve">. Salvador and HH are working on a resolution </w:t>
      </w:r>
      <w:r>
        <w:rPr>
          <w:rFonts w:ascii="Cambria" w:hAnsi="Cambria"/>
          <w:sz w:val="24"/>
          <w:szCs w:val="24"/>
        </w:rPr>
        <w:t>to present to AS if anyone would like to help. Needs to be completed by Friday noon.</w:t>
      </w:r>
      <w:r w:rsidRPr="2F72085A">
        <w:rPr>
          <w:rFonts w:ascii="Cambria" w:hAnsi="Cambria"/>
          <w:sz w:val="24"/>
          <w:szCs w:val="24"/>
        </w:rPr>
        <w:t xml:space="preserve"> Also, the</w:t>
      </w:r>
      <w:r>
        <w:rPr>
          <w:rFonts w:ascii="Cambria" w:hAnsi="Cambria"/>
          <w:sz w:val="24"/>
          <w:szCs w:val="24"/>
        </w:rPr>
        <w:t xml:space="preserve"> impending</w:t>
      </w:r>
      <w:r w:rsidRPr="2F72085A">
        <w:rPr>
          <w:rFonts w:ascii="Cambria" w:hAnsi="Cambria"/>
          <w:sz w:val="24"/>
          <w:szCs w:val="24"/>
        </w:rPr>
        <w:t xml:space="preserve"> war on Ukraine has students</w:t>
      </w:r>
      <w:r>
        <w:rPr>
          <w:rFonts w:ascii="Cambria" w:hAnsi="Cambria"/>
          <w:sz w:val="24"/>
          <w:szCs w:val="24"/>
        </w:rPr>
        <w:t xml:space="preserve"> scared</w:t>
      </w:r>
      <w:r w:rsidRPr="2F72085A">
        <w:rPr>
          <w:rFonts w:ascii="Cambria" w:hAnsi="Cambria"/>
          <w:sz w:val="24"/>
          <w:szCs w:val="24"/>
        </w:rPr>
        <w:t xml:space="preserve"> and their anxiety should be addressed. </w:t>
      </w:r>
      <w:r>
        <w:rPr>
          <w:rFonts w:ascii="Cambria" w:hAnsi="Cambria"/>
          <w:sz w:val="24"/>
          <w:szCs w:val="24"/>
        </w:rPr>
        <w:t>Other campuses have a townhall; they have support systems; and a psychologist to lead, contextualize and support students. Would like the committee to address the student side to this as events evolve nationally and globally. HH reached out to SN to see how health center can support some of this. Students need to be supported and have a safe space, someone to talk to as they encounter this or at least know that the campus will support them regardless of their identity or if they are able to articulate what they are feeling inside.</w:t>
      </w:r>
    </w:p>
    <w:p w14:paraId="4711DCD7" w14:textId="77777777" w:rsidR="00346472" w:rsidRPr="00BC5D05" w:rsidRDefault="00346472" w:rsidP="00346472">
      <w:pPr>
        <w:pStyle w:val="ListParagraph"/>
        <w:numPr>
          <w:ilvl w:val="0"/>
          <w:numId w:val="15"/>
        </w:numPr>
        <w:ind w:left="720"/>
        <w:rPr>
          <w:sz w:val="24"/>
          <w:szCs w:val="24"/>
        </w:rPr>
      </w:pPr>
      <w:r w:rsidRPr="2F72085A">
        <w:rPr>
          <w:rFonts w:ascii="Cambria" w:hAnsi="Cambria"/>
          <w:sz w:val="24"/>
          <w:szCs w:val="24"/>
        </w:rPr>
        <w:t xml:space="preserve">SN – </w:t>
      </w:r>
      <w:r>
        <w:rPr>
          <w:rFonts w:ascii="Cambria" w:hAnsi="Cambria"/>
          <w:sz w:val="24"/>
          <w:szCs w:val="24"/>
        </w:rPr>
        <w:t xml:space="preserve">We have two psychologist a day for 20,000 students. </w:t>
      </w:r>
      <w:r w:rsidRPr="2F72085A">
        <w:rPr>
          <w:rFonts w:ascii="Cambria" w:hAnsi="Cambria"/>
          <w:sz w:val="24"/>
          <w:szCs w:val="24"/>
        </w:rPr>
        <w:t xml:space="preserve">Mental health counseling needed for students. </w:t>
      </w:r>
      <w:r>
        <w:rPr>
          <w:rFonts w:ascii="Cambria" w:hAnsi="Cambria"/>
          <w:sz w:val="24"/>
          <w:szCs w:val="24"/>
        </w:rPr>
        <w:t>Contract with</w:t>
      </w:r>
      <w:r w:rsidRPr="2F72085A">
        <w:rPr>
          <w:rFonts w:ascii="Cambria" w:hAnsi="Cambria"/>
          <w:sz w:val="24"/>
          <w:szCs w:val="24"/>
        </w:rPr>
        <w:t xml:space="preserve"> Timely MD</w:t>
      </w:r>
      <w:r>
        <w:rPr>
          <w:rFonts w:ascii="Cambria" w:hAnsi="Cambria"/>
          <w:sz w:val="24"/>
          <w:szCs w:val="24"/>
        </w:rPr>
        <w:t xml:space="preserve"> approved at last AS meeting. Will launch mid-March. Using mental health monies allocated by the State</w:t>
      </w:r>
      <w:r w:rsidRPr="2F72085A">
        <w:rPr>
          <w:rFonts w:ascii="Cambria" w:hAnsi="Cambria"/>
          <w:sz w:val="24"/>
          <w:szCs w:val="24"/>
        </w:rPr>
        <w:t>. Offers 12 counseling visits</w:t>
      </w:r>
      <w:r>
        <w:rPr>
          <w:rFonts w:ascii="Cambria" w:hAnsi="Cambria"/>
          <w:sz w:val="24"/>
          <w:szCs w:val="24"/>
        </w:rPr>
        <w:t xml:space="preserve"> virtually</w:t>
      </w:r>
      <w:r w:rsidRPr="2F72085A">
        <w:rPr>
          <w:rFonts w:ascii="Cambria" w:hAnsi="Cambria"/>
          <w:sz w:val="24"/>
          <w:szCs w:val="24"/>
        </w:rPr>
        <w:t xml:space="preserve"> for </w:t>
      </w:r>
      <w:r>
        <w:rPr>
          <w:rFonts w:ascii="Cambria" w:hAnsi="Cambria"/>
          <w:sz w:val="24"/>
          <w:szCs w:val="24"/>
        </w:rPr>
        <w:t>enrolled stu</w:t>
      </w:r>
      <w:r w:rsidRPr="2F72085A">
        <w:rPr>
          <w:rFonts w:ascii="Cambria" w:hAnsi="Cambria"/>
          <w:sz w:val="24"/>
          <w:szCs w:val="24"/>
        </w:rPr>
        <w:t>dents</w:t>
      </w:r>
      <w:r>
        <w:rPr>
          <w:rFonts w:ascii="Cambria" w:hAnsi="Cambria"/>
          <w:sz w:val="24"/>
          <w:szCs w:val="24"/>
        </w:rPr>
        <w:t>, including dual enrolled students</w:t>
      </w:r>
      <w:r w:rsidRPr="2F72085A">
        <w:rPr>
          <w:rFonts w:ascii="Cambria" w:hAnsi="Cambria"/>
          <w:sz w:val="24"/>
          <w:szCs w:val="24"/>
        </w:rPr>
        <w:t xml:space="preserve">. </w:t>
      </w:r>
      <w:r>
        <w:rPr>
          <w:rFonts w:ascii="Cambria" w:hAnsi="Cambria"/>
          <w:sz w:val="24"/>
          <w:szCs w:val="24"/>
        </w:rPr>
        <w:t xml:space="preserve">Has a crisis feature as well as scheduled 24/7 </w:t>
      </w:r>
      <w:proofErr w:type="gramStart"/>
      <w:r>
        <w:rPr>
          <w:rFonts w:ascii="Cambria" w:hAnsi="Cambria"/>
          <w:sz w:val="24"/>
          <w:szCs w:val="24"/>
        </w:rPr>
        <w:t>feature.</w:t>
      </w:r>
      <w:proofErr w:type="gramEnd"/>
      <w:r>
        <w:rPr>
          <w:rFonts w:ascii="Cambria" w:hAnsi="Cambria"/>
          <w:sz w:val="24"/>
          <w:szCs w:val="24"/>
        </w:rPr>
        <w:t xml:space="preserve"> Also, Safe Zone training is needed.</w:t>
      </w:r>
    </w:p>
    <w:p w14:paraId="13520F2E" w14:textId="77777777" w:rsidR="00346472" w:rsidRPr="00BC5D05" w:rsidRDefault="00346472" w:rsidP="00346472">
      <w:pPr>
        <w:pStyle w:val="ListParagraph"/>
        <w:numPr>
          <w:ilvl w:val="1"/>
          <w:numId w:val="15"/>
        </w:numPr>
        <w:rPr>
          <w:sz w:val="24"/>
          <w:szCs w:val="24"/>
        </w:rPr>
      </w:pPr>
      <w:r w:rsidRPr="2F72085A">
        <w:rPr>
          <w:rFonts w:ascii="Cambria" w:hAnsi="Cambria"/>
          <w:sz w:val="24"/>
          <w:szCs w:val="24"/>
        </w:rPr>
        <w:t>ECC needs a mental health case manager for prevention</w:t>
      </w:r>
      <w:r>
        <w:rPr>
          <w:rFonts w:ascii="Cambria" w:hAnsi="Cambria"/>
          <w:sz w:val="24"/>
          <w:szCs w:val="24"/>
        </w:rPr>
        <w:t xml:space="preserve"> to make sure students have</w:t>
      </w:r>
      <w:r w:rsidRPr="2F72085A">
        <w:rPr>
          <w:rFonts w:ascii="Cambria" w:hAnsi="Cambria"/>
          <w:sz w:val="24"/>
          <w:szCs w:val="24"/>
        </w:rPr>
        <w:t xml:space="preserve"> </w:t>
      </w:r>
      <w:r>
        <w:rPr>
          <w:rFonts w:ascii="Cambria" w:hAnsi="Cambria"/>
          <w:sz w:val="24"/>
          <w:szCs w:val="24"/>
        </w:rPr>
        <w:t>a</w:t>
      </w:r>
      <w:r w:rsidRPr="2F72085A">
        <w:rPr>
          <w:rFonts w:ascii="Cambria" w:hAnsi="Cambria"/>
          <w:sz w:val="24"/>
          <w:szCs w:val="24"/>
        </w:rPr>
        <w:t xml:space="preserve"> long-term connection </w:t>
      </w:r>
      <w:r>
        <w:rPr>
          <w:rFonts w:ascii="Cambria" w:hAnsi="Cambria"/>
          <w:sz w:val="24"/>
          <w:szCs w:val="24"/>
        </w:rPr>
        <w:t>to</w:t>
      </w:r>
      <w:r w:rsidRPr="2F72085A">
        <w:rPr>
          <w:rFonts w:ascii="Cambria" w:hAnsi="Cambria"/>
          <w:sz w:val="24"/>
          <w:szCs w:val="24"/>
        </w:rPr>
        <w:t xml:space="preserve"> service.</w:t>
      </w:r>
    </w:p>
    <w:p w14:paraId="4E1D20D7" w14:textId="77777777" w:rsidR="00346472" w:rsidRPr="00BC5D05" w:rsidRDefault="00346472" w:rsidP="00346472">
      <w:pPr>
        <w:pStyle w:val="ListParagraph"/>
        <w:numPr>
          <w:ilvl w:val="1"/>
          <w:numId w:val="15"/>
        </w:numPr>
        <w:rPr>
          <w:sz w:val="24"/>
          <w:szCs w:val="24"/>
        </w:rPr>
      </w:pPr>
      <w:r w:rsidRPr="2F72085A">
        <w:rPr>
          <w:rFonts w:ascii="Cambria" w:hAnsi="Cambria"/>
          <w:sz w:val="24"/>
          <w:szCs w:val="24"/>
        </w:rPr>
        <w:t>Advocacy</w:t>
      </w:r>
      <w:r>
        <w:rPr>
          <w:rFonts w:ascii="Cambria" w:hAnsi="Cambria"/>
          <w:sz w:val="24"/>
          <w:szCs w:val="24"/>
        </w:rPr>
        <w:t xml:space="preserve"> needed</w:t>
      </w:r>
      <w:r w:rsidRPr="2F72085A">
        <w:rPr>
          <w:rFonts w:ascii="Cambria" w:hAnsi="Cambria"/>
          <w:sz w:val="24"/>
          <w:szCs w:val="24"/>
        </w:rPr>
        <w:t xml:space="preserve"> for a </w:t>
      </w:r>
      <w:r>
        <w:rPr>
          <w:rFonts w:ascii="Cambria" w:hAnsi="Cambria"/>
          <w:sz w:val="24"/>
          <w:szCs w:val="24"/>
        </w:rPr>
        <w:t xml:space="preserve">general </w:t>
      </w:r>
      <w:r w:rsidRPr="2F72085A">
        <w:rPr>
          <w:rFonts w:ascii="Cambria" w:hAnsi="Cambria"/>
          <w:sz w:val="24"/>
          <w:szCs w:val="24"/>
        </w:rPr>
        <w:t xml:space="preserve">wellness center to treat those in crisis </w:t>
      </w:r>
      <w:r>
        <w:rPr>
          <w:rFonts w:ascii="Cambria" w:hAnsi="Cambria"/>
          <w:sz w:val="24"/>
          <w:szCs w:val="24"/>
        </w:rPr>
        <w:t xml:space="preserve">as well as </w:t>
      </w:r>
      <w:r w:rsidRPr="2F72085A">
        <w:rPr>
          <w:rFonts w:ascii="Cambria" w:hAnsi="Cambria"/>
          <w:sz w:val="24"/>
          <w:szCs w:val="24"/>
        </w:rPr>
        <w:t>prevent</w:t>
      </w:r>
      <w:r>
        <w:rPr>
          <w:rFonts w:ascii="Cambria" w:hAnsi="Cambria"/>
          <w:sz w:val="24"/>
          <w:szCs w:val="24"/>
        </w:rPr>
        <w:t>ion of crisis, a safe place, a place to</w:t>
      </w:r>
      <w:r w:rsidRPr="2F72085A">
        <w:rPr>
          <w:rFonts w:ascii="Cambria" w:hAnsi="Cambria"/>
          <w:sz w:val="24"/>
          <w:szCs w:val="24"/>
        </w:rPr>
        <w:t xml:space="preserve"> pick up </w:t>
      </w:r>
      <w:r>
        <w:rPr>
          <w:rFonts w:ascii="Cambria" w:hAnsi="Cambria"/>
          <w:sz w:val="24"/>
          <w:szCs w:val="24"/>
        </w:rPr>
        <w:t xml:space="preserve">feminine hygiene </w:t>
      </w:r>
      <w:r w:rsidRPr="2F72085A">
        <w:rPr>
          <w:rFonts w:ascii="Cambria" w:hAnsi="Cambria"/>
          <w:sz w:val="24"/>
          <w:szCs w:val="24"/>
        </w:rPr>
        <w:t>products</w:t>
      </w:r>
      <w:r>
        <w:rPr>
          <w:rFonts w:ascii="Cambria" w:hAnsi="Cambria"/>
          <w:sz w:val="24"/>
          <w:szCs w:val="24"/>
        </w:rPr>
        <w:t>, etc.</w:t>
      </w:r>
    </w:p>
    <w:p w14:paraId="4E81BCBC" w14:textId="77777777" w:rsidR="00346472" w:rsidRPr="00B73C02" w:rsidRDefault="00346472" w:rsidP="00346472">
      <w:pPr>
        <w:pStyle w:val="ListParagraph"/>
        <w:numPr>
          <w:ilvl w:val="1"/>
          <w:numId w:val="15"/>
        </w:numPr>
        <w:rPr>
          <w:rFonts w:ascii="Cambria" w:hAnsi="Cambria"/>
          <w:sz w:val="24"/>
          <w:szCs w:val="24"/>
        </w:rPr>
      </w:pPr>
      <w:r>
        <w:rPr>
          <w:rFonts w:ascii="Cambria" w:hAnsi="Cambria"/>
          <w:sz w:val="24"/>
          <w:szCs w:val="24"/>
        </w:rPr>
        <w:t xml:space="preserve">SN is </w:t>
      </w:r>
      <w:r w:rsidRPr="00B73C02">
        <w:rPr>
          <w:rFonts w:ascii="Cambria" w:hAnsi="Cambria"/>
          <w:sz w:val="24"/>
          <w:szCs w:val="24"/>
        </w:rPr>
        <w:t xml:space="preserve">advocating for a </w:t>
      </w:r>
      <w:proofErr w:type="gramStart"/>
      <w:r w:rsidRPr="00B73C02">
        <w:rPr>
          <w:rFonts w:ascii="Cambria" w:hAnsi="Cambria"/>
          <w:sz w:val="24"/>
          <w:szCs w:val="24"/>
        </w:rPr>
        <w:t>needs</w:t>
      </w:r>
      <w:proofErr w:type="gramEnd"/>
      <w:r w:rsidRPr="00B73C02">
        <w:rPr>
          <w:rFonts w:ascii="Cambria" w:hAnsi="Cambria"/>
          <w:sz w:val="24"/>
          <w:szCs w:val="24"/>
        </w:rPr>
        <w:t xml:space="preserve"> assessment survey – mental health focus. Healthy Minds survey out of University Michigan can be done annually. Mental health gets ignored or swept under the rug especially at the admin level. Need numbers to address it with Administration.</w:t>
      </w:r>
    </w:p>
    <w:p w14:paraId="62324FF6" w14:textId="77777777" w:rsidR="00346472" w:rsidRPr="00B73C02" w:rsidRDefault="00346472" w:rsidP="00346472">
      <w:pPr>
        <w:pStyle w:val="ListParagraph"/>
        <w:numPr>
          <w:ilvl w:val="0"/>
          <w:numId w:val="15"/>
        </w:numPr>
        <w:ind w:left="810" w:hanging="450"/>
        <w:rPr>
          <w:rFonts w:ascii="Cambria" w:eastAsiaTheme="minorEastAsia" w:hAnsi="Cambria" w:cstheme="minorHAnsi"/>
          <w:sz w:val="24"/>
          <w:szCs w:val="24"/>
        </w:rPr>
      </w:pPr>
      <w:r w:rsidRPr="00B73C02">
        <w:rPr>
          <w:rFonts w:ascii="Cambria" w:hAnsi="Cambria"/>
          <w:sz w:val="24"/>
          <w:szCs w:val="24"/>
        </w:rPr>
        <w:t xml:space="preserve">We need a clinical psychologist on our campus again. Access is coming, but longer-term sustainability is needed especially through education to make it a normalized </w:t>
      </w:r>
      <w:r w:rsidRPr="00B73C02">
        <w:rPr>
          <w:rFonts w:ascii="Cambria" w:hAnsi="Cambria" w:cstheme="minorHAnsi"/>
          <w:sz w:val="24"/>
          <w:szCs w:val="24"/>
        </w:rPr>
        <w:t>thing.</w:t>
      </w:r>
    </w:p>
    <w:p w14:paraId="3F327E23" w14:textId="77777777" w:rsidR="00346472" w:rsidRPr="00B73C02" w:rsidRDefault="00346472" w:rsidP="00346472">
      <w:pPr>
        <w:pStyle w:val="ListParagraph"/>
        <w:numPr>
          <w:ilvl w:val="0"/>
          <w:numId w:val="15"/>
        </w:numPr>
        <w:ind w:left="810" w:hanging="450"/>
        <w:rPr>
          <w:rFonts w:ascii="Cambria" w:eastAsiaTheme="minorEastAsia" w:hAnsi="Cambria" w:cstheme="minorHAnsi"/>
          <w:sz w:val="24"/>
          <w:szCs w:val="24"/>
        </w:rPr>
      </w:pPr>
      <w:r w:rsidRPr="00B73C02">
        <w:rPr>
          <w:rFonts w:ascii="Cambria" w:hAnsi="Cambria" w:cstheme="minorHAnsi"/>
          <w:sz w:val="24"/>
          <w:szCs w:val="24"/>
        </w:rPr>
        <w:t>Badges are a one-and-done. We need to be trained annually such as Safe Zone training one year, a different zone training such as Green Zone training the next year.</w:t>
      </w:r>
    </w:p>
    <w:p w14:paraId="0F1DE287" w14:textId="77777777" w:rsidR="00346472" w:rsidRPr="00B73C02" w:rsidRDefault="00346472" w:rsidP="00346472">
      <w:pPr>
        <w:pStyle w:val="ListParagraph"/>
        <w:numPr>
          <w:ilvl w:val="0"/>
          <w:numId w:val="15"/>
        </w:numPr>
        <w:ind w:left="810" w:hanging="450"/>
        <w:rPr>
          <w:rFonts w:ascii="Cambria" w:eastAsiaTheme="minorEastAsia" w:hAnsi="Cambria" w:cstheme="minorHAnsi"/>
          <w:sz w:val="24"/>
          <w:szCs w:val="24"/>
        </w:rPr>
      </w:pPr>
      <w:r w:rsidRPr="00B73C02">
        <w:rPr>
          <w:rFonts w:ascii="Cambria" w:eastAsiaTheme="minorEastAsia" w:hAnsi="Cambria" w:cstheme="minorHAnsi"/>
          <w:sz w:val="24"/>
          <w:szCs w:val="24"/>
        </w:rPr>
        <w:t xml:space="preserve">We need a clinical psychologist on campus again. Position use to be held by Jan Shaker who passed away. We put out twice for that position. Not being filled. </w:t>
      </w:r>
    </w:p>
    <w:p w14:paraId="08881868" w14:textId="77777777" w:rsidR="00346472" w:rsidRPr="00B73C02" w:rsidRDefault="00346472" w:rsidP="00346472">
      <w:pPr>
        <w:pStyle w:val="ListParagraph"/>
        <w:numPr>
          <w:ilvl w:val="0"/>
          <w:numId w:val="15"/>
        </w:numPr>
        <w:ind w:left="810" w:hanging="450"/>
        <w:rPr>
          <w:rFonts w:ascii="Cambria" w:eastAsiaTheme="minorEastAsia" w:hAnsi="Cambria"/>
          <w:sz w:val="24"/>
          <w:szCs w:val="24"/>
        </w:rPr>
      </w:pPr>
      <w:r w:rsidRPr="00B73C02">
        <w:rPr>
          <w:rFonts w:ascii="Cambria" w:hAnsi="Cambria" w:cstheme="minorHAnsi"/>
          <w:sz w:val="24"/>
          <w:szCs w:val="24"/>
        </w:rPr>
        <w:t>How can we use AS</w:t>
      </w:r>
      <w:r w:rsidRPr="00B73C02">
        <w:rPr>
          <w:rFonts w:ascii="Cambria" w:hAnsi="Cambria"/>
          <w:sz w:val="24"/>
          <w:szCs w:val="24"/>
        </w:rPr>
        <w:t xml:space="preserve"> to advocate for a clinical psychologist and wellness center? AJ</w:t>
      </w:r>
    </w:p>
    <w:p w14:paraId="681D0C92" w14:textId="77777777" w:rsidR="00346472" w:rsidRPr="00BC5D05" w:rsidRDefault="00346472" w:rsidP="00346472">
      <w:pPr>
        <w:pStyle w:val="ListParagraph"/>
        <w:numPr>
          <w:ilvl w:val="0"/>
          <w:numId w:val="15"/>
        </w:numPr>
        <w:ind w:left="810" w:hanging="450"/>
        <w:rPr>
          <w:sz w:val="24"/>
          <w:szCs w:val="24"/>
        </w:rPr>
      </w:pPr>
      <w:r w:rsidRPr="00B73C02">
        <w:rPr>
          <w:rFonts w:ascii="Cambria" w:hAnsi="Cambria"/>
          <w:sz w:val="24"/>
          <w:szCs w:val="24"/>
        </w:rPr>
        <w:t>Think about types</w:t>
      </w:r>
      <w:r w:rsidRPr="2F72085A">
        <w:rPr>
          <w:rFonts w:ascii="Cambria" w:hAnsi="Cambria"/>
          <w:sz w:val="24"/>
          <w:szCs w:val="24"/>
        </w:rPr>
        <w:t xml:space="preserve"> of goals and what we want to see in terms of equity and what we want to push AS to do. - AJ</w:t>
      </w:r>
    </w:p>
    <w:p w14:paraId="444EB92F" w14:textId="77777777" w:rsidR="00346472" w:rsidRPr="00EA3FFF" w:rsidRDefault="00346472" w:rsidP="00346472">
      <w:pPr>
        <w:rPr>
          <w:rFonts w:ascii="Cambria" w:hAnsi="Cambria"/>
          <w:sz w:val="24"/>
          <w:szCs w:val="24"/>
        </w:rPr>
      </w:pPr>
      <w:r w:rsidRPr="2F72085A">
        <w:rPr>
          <w:rFonts w:ascii="Cambria" w:hAnsi="Cambria"/>
          <w:sz w:val="24"/>
          <w:szCs w:val="24"/>
        </w:rPr>
        <w:t>Meeting adjourned at 2:04 pm.</w:t>
      </w:r>
    </w:p>
    <w:p w14:paraId="77C90091" w14:textId="77777777" w:rsidR="00B673B0" w:rsidRPr="008C061D" w:rsidRDefault="00B673B0" w:rsidP="00B673B0">
      <w:pPr>
        <w:spacing w:after="0" w:line="240" w:lineRule="auto"/>
        <w:rPr>
          <w:rFonts w:cs="Arial"/>
          <w:sz w:val="24"/>
          <w:szCs w:val="24"/>
        </w:rPr>
      </w:pPr>
      <w:r w:rsidRPr="008C061D">
        <w:rPr>
          <w:rFonts w:cs="Arial"/>
          <w:b/>
          <w:sz w:val="24"/>
          <w:szCs w:val="24"/>
          <w:u w:val="single"/>
        </w:rPr>
        <w:lastRenderedPageBreak/>
        <w:t>Informed and Inspired</w:t>
      </w:r>
      <w:r w:rsidRPr="008C061D">
        <w:rPr>
          <w:rFonts w:cs="Arial"/>
          <w:sz w:val="24"/>
          <w:szCs w:val="24"/>
        </w:rPr>
        <w:t xml:space="preserve"> </w:t>
      </w:r>
    </w:p>
    <w:p w14:paraId="7527B1BC" w14:textId="77777777" w:rsidR="00B673B0" w:rsidRPr="008C061D" w:rsidRDefault="00B673B0" w:rsidP="00B673B0">
      <w:pPr>
        <w:spacing w:after="0" w:line="240" w:lineRule="auto"/>
        <w:rPr>
          <w:rFonts w:cs="Arial"/>
          <w:sz w:val="24"/>
          <w:szCs w:val="24"/>
        </w:rPr>
      </w:pPr>
    </w:p>
    <w:p w14:paraId="0F6E0720" w14:textId="53A3A8EF" w:rsidR="00F64018" w:rsidRDefault="009A6CD4" w:rsidP="00F64018">
      <w:pPr>
        <w:spacing w:line="240" w:lineRule="auto"/>
        <w:rPr>
          <w:color w:val="000000"/>
          <w:sz w:val="27"/>
          <w:szCs w:val="27"/>
        </w:rPr>
      </w:pPr>
      <w:r>
        <w:rPr>
          <w:color w:val="000000"/>
          <w:sz w:val="27"/>
          <w:szCs w:val="27"/>
        </w:rPr>
        <w:t>Last Thursday of the month, 1:15-2:15, on Zoom (3/31, 4/28, 5/26)</w:t>
      </w:r>
    </w:p>
    <w:p w14:paraId="0ED96D7A" w14:textId="6F3DB39F" w:rsidR="009A6CD4" w:rsidRDefault="00346472" w:rsidP="00F64018">
      <w:pPr>
        <w:spacing w:line="240" w:lineRule="auto"/>
        <w:rPr>
          <w:rFonts w:cs="Arial"/>
          <w:bCs/>
          <w:sz w:val="24"/>
          <w:szCs w:val="24"/>
        </w:rPr>
      </w:pPr>
      <w:r>
        <w:rPr>
          <w:rFonts w:cs="Arial"/>
          <w:bCs/>
          <w:sz w:val="24"/>
          <w:szCs w:val="24"/>
        </w:rPr>
        <w:t>O</w:t>
      </w:r>
      <w:r w:rsidR="009A6CD4">
        <w:rPr>
          <w:rFonts w:cs="Arial"/>
          <w:bCs/>
          <w:sz w:val="24"/>
          <w:szCs w:val="24"/>
        </w:rPr>
        <w:t xml:space="preserve">ur </w:t>
      </w:r>
      <w:r>
        <w:rPr>
          <w:rFonts w:cs="Arial"/>
          <w:bCs/>
          <w:sz w:val="24"/>
          <w:szCs w:val="24"/>
        </w:rPr>
        <w:t xml:space="preserve">next </w:t>
      </w:r>
      <w:r w:rsidR="009A6CD4">
        <w:rPr>
          <w:rFonts w:cs="Arial"/>
          <w:bCs/>
          <w:sz w:val="24"/>
          <w:szCs w:val="24"/>
        </w:rPr>
        <w:t>March 31</w:t>
      </w:r>
      <w:r w:rsidR="009A6CD4" w:rsidRPr="009A6CD4">
        <w:rPr>
          <w:rFonts w:cs="Arial"/>
          <w:bCs/>
          <w:sz w:val="24"/>
          <w:szCs w:val="24"/>
          <w:vertAlign w:val="superscript"/>
        </w:rPr>
        <w:t>st</w:t>
      </w:r>
      <w:r w:rsidR="009A6CD4">
        <w:rPr>
          <w:rFonts w:cs="Arial"/>
          <w:bCs/>
          <w:sz w:val="24"/>
          <w:szCs w:val="24"/>
        </w:rPr>
        <w:t xml:space="preserve"> Informed and Inspired</w:t>
      </w:r>
      <w:r>
        <w:rPr>
          <w:rFonts w:cs="Arial"/>
          <w:bCs/>
          <w:sz w:val="24"/>
          <w:szCs w:val="24"/>
        </w:rPr>
        <w:t xml:space="preserve"> will host a seminar and a panel speaking on “Warm Demander”</w:t>
      </w:r>
      <w:r w:rsidR="009A6CD4">
        <w:rPr>
          <w:rFonts w:cs="Arial"/>
          <w:bCs/>
          <w:sz w:val="24"/>
          <w:szCs w:val="24"/>
        </w:rPr>
        <w:t xml:space="preserve">. </w:t>
      </w:r>
      <w:proofErr w:type="spellStart"/>
      <w:r>
        <w:rPr>
          <w:rFonts w:ascii="Arial" w:hAnsi="Arial" w:cs="Arial"/>
          <w:color w:val="202124"/>
          <w:shd w:val="clear" w:color="auto" w:fill="FFFFFF"/>
        </w:rPr>
        <w:t>Zaretta</w:t>
      </w:r>
      <w:proofErr w:type="spellEnd"/>
      <w:r>
        <w:rPr>
          <w:rFonts w:ascii="Arial" w:hAnsi="Arial" w:cs="Arial"/>
          <w:color w:val="202124"/>
          <w:shd w:val="clear" w:color="auto" w:fill="FFFFFF"/>
        </w:rPr>
        <w:t xml:space="preserve"> Hammond, in Culturally Responsive Teaching and the Brain, defines a warm demander as “</w:t>
      </w:r>
      <w:r>
        <w:rPr>
          <w:rFonts w:ascii="Arial" w:hAnsi="Arial" w:cs="Arial"/>
          <w:b/>
          <w:bCs/>
          <w:color w:val="202124"/>
          <w:shd w:val="clear" w:color="auto" w:fill="FFFFFF"/>
        </w:rPr>
        <w:t>a teacher who communicates personal warmth toward students while at the same time demands they work toward high standards</w:t>
      </w:r>
      <w:r w:rsidR="009A6CD4">
        <w:rPr>
          <w:rFonts w:cs="Arial"/>
          <w:bCs/>
          <w:sz w:val="24"/>
          <w:szCs w:val="24"/>
        </w:rPr>
        <w:t xml:space="preserve">. If you are interested </w:t>
      </w:r>
      <w:r>
        <w:rPr>
          <w:rFonts w:cs="Arial"/>
          <w:bCs/>
          <w:sz w:val="24"/>
          <w:szCs w:val="24"/>
        </w:rPr>
        <w:t xml:space="preserve">in helping with any of the I&amp;I sessions </w:t>
      </w:r>
      <w:r w:rsidR="009A6CD4">
        <w:rPr>
          <w:rFonts w:cs="Arial"/>
          <w:bCs/>
          <w:sz w:val="24"/>
          <w:szCs w:val="24"/>
        </w:rPr>
        <w:t>please let me know so I can send you the zoom link. This semesters I&amp;I programming will be fully online.</w:t>
      </w:r>
    </w:p>
    <w:p w14:paraId="2D20D678" w14:textId="77777777" w:rsidR="00346472" w:rsidRDefault="00346472" w:rsidP="00F64018">
      <w:pPr>
        <w:spacing w:line="240" w:lineRule="auto"/>
        <w:rPr>
          <w:rFonts w:cs="Arial"/>
          <w:bCs/>
          <w:sz w:val="24"/>
          <w:szCs w:val="24"/>
        </w:rPr>
      </w:pPr>
    </w:p>
    <w:p w14:paraId="0C477BCC" w14:textId="7D2A2D50" w:rsidR="00F64018" w:rsidRPr="00F64018" w:rsidRDefault="00F64018" w:rsidP="00F64018">
      <w:pPr>
        <w:spacing w:line="240" w:lineRule="auto"/>
        <w:rPr>
          <w:rFonts w:cs="Arial"/>
          <w:b/>
          <w:bCs/>
          <w:sz w:val="24"/>
          <w:szCs w:val="24"/>
        </w:rPr>
      </w:pPr>
      <w:r w:rsidRPr="00F64018">
        <w:rPr>
          <w:rFonts w:cs="Arial"/>
          <w:b/>
          <w:bCs/>
          <w:sz w:val="24"/>
          <w:szCs w:val="24"/>
        </w:rPr>
        <w:t xml:space="preserve">Land Acknowledgement toolkit </w:t>
      </w:r>
      <w:r w:rsidRPr="00F64018">
        <w:rPr>
          <w:rFonts w:ascii="Cambria" w:eastAsiaTheme="minorEastAsia" w:hAnsi="Cambria" w:cs="Times New Roman"/>
          <w:b/>
          <w:bCs/>
          <w:sz w:val="24"/>
          <w:szCs w:val="24"/>
        </w:rPr>
        <w:t>Timeline</w:t>
      </w:r>
      <w:r>
        <w:rPr>
          <w:rFonts w:ascii="Cambria" w:eastAsiaTheme="minorEastAsia" w:hAnsi="Cambria" w:cs="Times New Roman"/>
          <w:b/>
          <w:bCs/>
          <w:sz w:val="24"/>
          <w:szCs w:val="24"/>
        </w:rPr>
        <w:t>:</w:t>
      </w:r>
      <w:r w:rsidRPr="00F64018">
        <w:rPr>
          <w:rFonts w:ascii="Cambria" w:eastAsiaTheme="minorEastAsia" w:hAnsi="Cambria" w:cs="Times New Roman"/>
          <w:b/>
          <w:sz w:val="24"/>
          <w:szCs w:val="24"/>
        </w:rPr>
        <w:t> </w:t>
      </w:r>
    </w:p>
    <w:p w14:paraId="151EFAA2" w14:textId="57CD606F" w:rsidR="00F64018" w:rsidRPr="00F64018" w:rsidRDefault="00F64018" w:rsidP="00F64018">
      <w:pPr>
        <w:numPr>
          <w:ilvl w:val="0"/>
          <w:numId w:val="11"/>
        </w:numPr>
        <w:spacing w:after="0" w:line="240" w:lineRule="auto"/>
        <w:ind w:left="1080" w:firstLine="0"/>
        <w:textAlignment w:val="baseline"/>
        <w:rPr>
          <w:rFonts w:ascii="Cambria" w:eastAsiaTheme="minorEastAsia" w:hAnsi="Cambria" w:cs="Times New Roman"/>
          <w:sz w:val="24"/>
          <w:szCs w:val="24"/>
        </w:rPr>
      </w:pPr>
      <w:r>
        <w:rPr>
          <w:rFonts w:ascii="Cambria" w:eastAsiaTheme="minorEastAsia" w:hAnsi="Cambria" w:cs="Times New Roman"/>
          <w:sz w:val="24"/>
          <w:szCs w:val="24"/>
        </w:rPr>
        <w:t>9-3-21 to 10-25</w:t>
      </w:r>
      <w:r w:rsidRPr="00F64018">
        <w:rPr>
          <w:rFonts w:ascii="Cambria" w:eastAsiaTheme="minorEastAsia" w:hAnsi="Cambria" w:cs="Times New Roman"/>
          <w:sz w:val="24"/>
          <w:szCs w:val="24"/>
        </w:rPr>
        <w:t xml:space="preserve">-21 </w:t>
      </w:r>
      <w:r>
        <w:rPr>
          <w:rFonts w:ascii="Cambria" w:eastAsiaTheme="minorEastAsia" w:hAnsi="Cambria" w:cs="Times New Roman"/>
          <w:sz w:val="24"/>
          <w:szCs w:val="24"/>
        </w:rPr>
        <w:t>Consultation with External and Internal</w:t>
      </w:r>
    </w:p>
    <w:p w14:paraId="6081DFEB" w14:textId="77777777" w:rsidR="00F64018" w:rsidRPr="00F64018" w:rsidRDefault="00F64018" w:rsidP="00F64018">
      <w:pPr>
        <w:numPr>
          <w:ilvl w:val="0"/>
          <w:numId w:val="12"/>
        </w:numPr>
        <w:spacing w:after="0" w:line="240" w:lineRule="auto"/>
        <w:ind w:left="1080" w:firstLine="0"/>
        <w:textAlignment w:val="baseline"/>
        <w:rPr>
          <w:rFonts w:ascii="Cambria" w:eastAsiaTheme="minorEastAsia" w:hAnsi="Cambria" w:cs="Times New Roman"/>
          <w:sz w:val="24"/>
          <w:szCs w:val="24"/>
        </w:rPr>
      </w:pPr>
      <w:r w:rsidRPr="00F64018">
        <w:rPr>
          <w:rFonts w:ascii="Cambria" w:eastAsiaTheme="minorEastAsia" w:hAnsi="Cambria" w:cs="Times New Roman"/>
          <w:sz w:val="24"/>
          <w:szCs w:val="24"/>
        </w:rPr>
        <w:t>10-6-21 Taskforce review draft toolkit </w:t>
      </w:r>
    </w:p>
    <w:p w14:paraId="7178325E" w14:textId="1E9A7A4F" w:rsidR="00F64018" w:rsidRPr="00F64018" w:rsidRDefault="00F64018" w:rsidP="00F64018">
      <w:pPr>
        <w:numPr>
          <w:ilvl w:val="0"/>
          <w:numId w:val="12"/>
        </w:numPr>
        <w:spacing w:after="0" w:line="240" w:lineRule="auto"/>
        <w:ind w:left="1080" w:firstLine="0"/>
        <w:textAlignment w:val="baseline"/>
        <w:rPr>
          <w:rFonts w:ascii="Cambria" w:eastAsiaTheme="minorEastAsia" w:hAnsi="Cambria" w:cs="Times New Roman"/>
          <w:sz w:val="24"/>
          <w:szCs w:val="24"/>
        </w:rPr>
      </w:pPr>
      <w:r w:rsidRPr="00F64018">
        <w:rPr>
          <w:rFonts w:ascii="Cambria" w:eastAsiaTheme="minorEastAsia" w:hAnsi="Cambria" w:cs="Times New Roman"/>
          <w:sz w:val="24"/>
          <w:szCs w:val="24"/>
        </w:rPr>
        <w:t>10-13-21</w:t>
      </w:r>
      <w:r>
        <w:rPr>
          <w:rFonts w:ascii="Cambria" w:eastAsiaTheme="minorEastAsia" w:hAnsi="Cambria" w:cs="Times New Roman"/>
          <w:sz w:val="24"/>
          <w:szCs w:val="24"/>
        </w:rPr>
        <w:t xml:space="preserve"> to 11-02-21</w:t>
      </w:r>
      <w:r w:rsidRPr="00F64018">
        <w:rPr>
          <w:rFonts w:ascii="Cambria" w:eastAsiaTheme="minorEastAsia" w:hAnsi="Cambria" w:cs="Times New Roman"/>
          <w:sz w:val="24"/>
          <w:szCs w:val="24"/>
        </w:rPr>
        <w:t xml:space="preserve"> ASO</w:t>
      </w:r>
      <w:r>
        <w:rPr>
          <w:rFonts w:ascii="Cambria" w:eastAsiaTheme="minorEastAsia" w:hAnsi="Cambria" w:cs="Times New Roman"/>
          <w:sz w:val="24"/>
          <w:szCs w:val="24"/>
        </w:rPr>
        <w:t>, ICC, MANA, &amp; SEAC</w:t>
      </w:r>
      <w:r w:rsidRPr="00F64018">
        <w:rPr>
          <w:rFonts w:ascii="Cambria" w:eastAsiaTheme="minorEastAsia" w:hAnsi="Cambria" w:cs="Times New Roman"/>
          <w:sz w:val="24"/>
          <w:szCs w:val="24"/>
        </w:rPr>
        <w:t xml:space="preserve"> reviewed </w:t>
      </w:r>
      <w:r>
        <w:rPr>
          <w:rFonts w:ascii="Cambria" w:eastAsiaTheme="minorEastAsia" w:hAnsi="Cambria" w:cs="Times New Roman"/>
          <w:sz w:val="24"/>
          <w:szCs w:val="24"/>
        </w:rPr>
        <w:t xml:space="preserve">resolution and working </w:t>
      </w:r>
      <w:r w:rsidRPr="00F64018">
        <w:rPr>
          <w:rFonts w:ascii="Cambria" w:eastAsiaTheme="minorEastAsia" w:hAnsi="Cambria" w:cs="Times New Roman"/>
          <w:sz w:val="24"/>
          <w:szCs w:val="24"/>
        </w:rPr>
        <w:t xml:space="preserve">draft </w:t>
      </w:r>
      <w:r>
        <w:rPr>
          <w:rFonts w:ascii="Cambria" w:eastAsiaTheme="minorEastAsia" w:hAnsi="Cambria" w:cs="Times New Roman"/>
          <w:sz w:val="24"/>
          <w:szCs w:val="24"/>
        </w:rPr>
        <w:tab/>
      </w:r>
      <w:r w:rsidRPr="00F64018">
        <w:rPr>
          <w:rFonts w:ascii="Cambria" w:eastAsiaTheme="minorEastAsia" w:hAnsi="Cambria" w:cs="Times New Roman"/>
          <w:sz w:val="24"/>
          <w:szCs w:val="24"/>
        </w:rPr>
        <w:t>toolkit with recommendations </w:t>
      </w:r>
    </w:p>
    <w:p w14:paraId="63B78128" w14:textId="77777777" w:rsidR="00F64018" w:rsidRDefault="00F64018" w:rsidP="00F64018">
      <w:pPr>
        <w:numPr>
          <w:ilvl w:val="0"/>
          <w:numId w:val="12"/>
        </w:numPr>
        <w:spacing w:after="0" w:line="240" w:lineRule="auto"/>
        <w:ind w:left="1080" w:firstLine="0"/>
        <w:textAlignment w:val="baseline"/>
        <w:rPr>
          <w:rFonts w:ascii="Cambria" w:eastAsiaTheme="minorEastAsia" w:hAnsi="Cambria" w:cs="Times New Roman"/>
          <w:sz w:val="24"/>
          <w:szCs w:val="24"/>
        </w:rPr>
      </w:pPr>
      <w:r w:rsidRPr="00F64018">
        <w:rPr>
          <w:rFonts w:ascii="Cambria" w:eastAsiaTheme="minorEastAsia" w:hAnsi="Cambria" w:cs="Times New Roman"/>
          <w:sz w:val="24"/>
          <w:szCs w:val="24"/>
        </w:rPr>
        <w:t xml:space="preserve">10-25-21 EDI Standing Committee review </w:t>
      </w:r>
      <w:r>
        <w:rPr>
          <w:rFonts w:ascii="Cambria" w:eastAsiaTheme="minorEastAsia" w:hAnsi="Cambria" w:cs="Times New Roman"/>
          <w:sz w:val="24"/>
          <w:szCs w:val="24"/>
        </w:rPr>
        <w:t>resolution and syllabus statement</w:t>
      </w:r>
    </w:p>
    <w:p w14:paraId="2B312933" w14:textId="467F13B2" w:rsidR="00F64018" w:rsidRPr="00F64018" w:rsidRDefault="00F64018" w:rsidP="00F64018">
      <w:pPr>
        <w:numPr>
          <w:ilvl w:val="0"/>
          <w:numId w:val="12"/>
        </w:numPr>
        <w:spacing w:after="0" w:line="240" w:lineRule="auto"/>
        <w:ind w:left="1080" w:firstLine="0"/>
        <w:textAlignment w:val="baseline"/>
        <w:rPr>
          <w:rFonts w:ascii="Cambria" w:eastAsiaTheme="minorEastAsia" w:hAnsi="Cambria" w:cs="Times New Roman"/>
          <w:sz w:val="24"/>
          <w:szCs w:val="24"/>
        </w:rPr>
      </w:pPr>
      <w:r>
        <w:rPr>
          <w:rFonts w:ascii="Cambria" w:eastAsiaTheme="minorEastAsia" w:hAnsi="Cambria" w:cs="Times New Roman"/>
          <w:sz w:val="24"/>
          <w:szCs w:val="24"/>
        </w:rPr>
        <w:t xml:space="preserve">10-26-21 FDC review syllabus statement for LA toolkit </w:t>
      </w:r>
    </w:p>
    <w:p w14:paraId="1806567B" w14:textId="572C90AF" w:rsidR="00F64018" w:rsidRPr="00F64018" w:rsidRDefault="00F64018" w:rsidP="00F64018">
      <w:pPr>
        <w:numPr>
          <w:ilvl w:val="0"/>
          <w:numId w:val="12"/>
        </w:numPr>
        <w:spacing w:after="0" w:line="240" w:lineRule="auto"/>
        <w:ind w:left="1080" w:firstLine="0"/>
        <w:textAlignment w:val="baseline"/>
        <w:rPr>
          <w:rFonts w:ascii="Cambria" w:eastAsiaTheme="minorEastAsia" w:hAnsi="Cambria" w:cs="Times New Roman"/>
          <w:sz w:val="24"/>
          <w:szCs w:val="24"/>
        </w:rPr>
      </w:pPr>
      <w:r w:rsidRPr="00F64018">
        <w:rPr>
          <w:rFonts w:ascii="Cambria" w:eastAsiaTheme="minorEastAsia" w:hAnsi="Cambria" w:cs="Times New Roman"/>
          <w:sz w:val="24"/>
          <w:szCs w:val="24"/>
        </w:rPr>
        <w:t>11-02-21 Academic Senate 1</w:t>
      </w:r>
      <w:r w:rsidRPr="00F64018">
        <w:rPr>
          <w:rFonts w:ascii="Cambria" w:eastAsiaTheme="minorEastAsia" w:hAnsi="Cambria" w:cs="Times New Roman"/>
          <w:sz w:val="19"/>
          <w:szCs w:val="19"/>
          <w:vertAlign w:val="superscript"/>
        </w:rPr>
        <w:t>st</w:t>
      </w:r>
      <w:r w:rsidRPr="00F64018">
        <w:rPr>
          <w:rFonts w:ascii="Cambria" w:eastAsiaTheme="minorEastAsia" w:hAnsi="Cambria" w:cs="Times New Roman"/>
          <w:sz w:val="24"/>
          <w:szCs w:val="24"/>
        </w:rPr>
        <w:t xml:space="preserve"> reading of </w:t>
      </w:r>
      <w:r>
        <w:rPr>
          <w:rFonts w:ascii="Cambria" w:eastAsiaTheme="minorEastAsia" w:hAnsi="Cambria" w:cs="Times New Roman"/>
          <w:sz w:val="24"/>
          <w:szCs w:val="24"/>
        </w:rPr>
        <w:t>Resolution</w:t>
      </w:r>
    </w:p>
    <w:p w14:paraId="1DC697FF" w14:textId="77777777" w:rsidR="00232BB9" w:rsidRDefault="00F64018" w:rsidP="00F64018">
      <w:pPr>
        <w:numPr>
          <w:ilvl w:val="0"/>
          <w:numId w:val="12"/>
        </w:numPr>
        <w:spacing w:after="0" w:line="240" w:lineRule="auto"/>
        <w:ind w:left="1080" w:firstLine="0"/>
        <w:textAlignment w:val="baseline"/>
        <w:rPr>
          <w:rFonts w:ascii="Cambria" w:eastAsiaTheme="minorEastAsia" w:hAnsi="Cambria" w:cs="Times New Roman"/>
          <w:sz w:val="24"/>
          <w:szCs w:val="24"/>
        </w:rPr>
      </w:pPr>
      <w:r w:rsidRPr="00F64018">
        <w:rPr>
          <w:rFonts w:ascii="Cambria" w:eastAsiaTheme="minorEastAsia" w:hAnsi="Cambria" w:cs="Times New Roman"/>
          <w:sz w:val="24"/>
          <w:szCs w:val="24"/>
        </w:rPr>
        <w:t>11-03-21 to 11-10-21 LA Taskforce make revisions based on AS recommendations</w:t>
      </w:r>
    </w:p>
    <w:p w14:paraId="46307510" w14:textId="35F83593" w:rsidR="00F64018" w:rsidRPr="00F64018" w:rsidRDefault="00232BB9" w:rsidP="00F64018">
      <w:pPr>
        <w:numPr>
          <w:ilvl w:val="0"/>
          <w:numId w:val="12"/>
        </w:numPr>
        <w:spacing w:after="0" w:line="240" w:lineRule="auto"/>
        <w:ind w:left="1080" w:firstLine="0"/>
        <w:textAlignment w:val="baseline"/>
        <w:rPr>
          <w:rFonts w:ascii="Cambria" w:eastAsiaTheme="minorEastAsia" w:hAnsi="Cambria" w:cs="Times New Roman"/>
          <w:sz w:val="24"/>
          <w:szCs w:val="24"/>
        </w:rPr>
      </w:pPr>
      <w:r>
        <w:rPr>
          <w:rFonts w:ascii="Cambria" w:eastAsiaTheme="minorEastAsia" w:hAnsi="Cambria" w:cs="Times New Roman"/>
          <w:sz w:val="24"/>
          <w:szCs w:val="24"/>
        </w:rPr>
        <w:t>11-09-21 FDC review syllabus statement for LA toolkit</w:t>
      </w:r>
      <w:r w:rsidR="00F64018" w:rsidRPr="00F64018">
        <w:rPr>
          <w:rFonts w:ascii="Cambria" w:eastAsiaTheme="minorEastAsia" w:hAnsi="Cambria" w:cs="Times New Roman"/>
          <w:sz w:val="24"/>
          <w:szCs w:val="24"/>
        </w:rPr>
        <w:t> </w:t>
      </w:r>
    </w:p>
    <w:p w14:paraId="4C07D27C" w14:textId="362FB498" w:rsidR="00F64018" w:rsidRPr="00F64018" w:rsidRDefault="00F64018" w:rsidP="00F64018">
      <w:pPr>
        <w:numPr>
          <w:ilvl w:val="0"/>
          <w:numId w:val="13"/>
        </w:numPr>
        <w:spacing w:after="0" w:line="240" w:lineRule="auto"/>
        <w:ind w:left="1080" w:firstLine="0"/>
        <w:textAlignment w:val="baseline"/>
        <w:rPr>
          <w:rFonts w:ascii="Cambria" w:eastAsiaTheme="minorEastAsia" w:hAnsi="Cambria" w:cs="Times New Roman"/>
          <w:sz w:val="24"/>
          <w:szCs w:val="24"/>
        </w:rPr>
      </w:pPr>
      <w:r w:rsidRPr="00F64018">
        <w:rPr>
          <w:rFonts w:ascii="Cambria" w:eastAsiaTheme="minorEastAsia" w:hAnsi="Cambria" w:cs="Times New Roman"/>
          <w:sz w:val="24"/>
          <w:szCs w:val="24"/>
        </w:rPr>
        <w:t xml:space="preserve">11-10-21 </w:t>
      </w:r>
      <w:r w:rsidR="00232BB9">
        <w:rPr>
          <w:rFonts w:ascii="Cambria" w:eastAsiaTheme="minorEastAsia" w:hAnsi="Cambria" w:cs="Times New Roman"/>
          <w:sz w:val="24"/>
          <w:szCs w:val="24"/>
        </w:rPr>
        <w:t xml:space="preserve">Resolution </w:t>
      </w:r>
      <w:r w:rsidRPr="00F64018">
        <w:rPr>
          <w:rFonts w:ascii="Cambria" w:eastAsiaTheme="minorEastAsia" w:hAnsi="Cambria" w:cs="Times New Roman"/>
          <w:sz w:val="24"/>
          <w:szCs w:val="24"/>
        </w:rPr>
        <w:t>sent to President of AS to include in AS packet</w:t>
      </w:r>
      <w:r w:rsidR="00232BB9">
        <w:rPr>
          <w:rFonts w:ascii="Cambria" w:eastAsiaTheme="minorEastAsia" w:hAnsi="Cambria" w:cs="Times New Roman"/>
          <w:sz w:val="24"/>
          <w:szCs w:val="24"/>
        </w:rPr>
        <w:t xml:space="preserve"> for 2</w:t>
      </w:r>
      <w:r w:rsidR="00232BB9" w:rsidRPr="00232BB9">
        <w:rPr>
          <w:rFonts w:ascii="Cambria" w:eastAsiaTheme="minorEastAsia" w:hAnsi="Cambria" w:cs="Times New Roman"/>
          <w:sz w:val="24"/>
          <w:szCs w:val="24"/>
          <w:vertAlign w:val="superscript"/>
        </w:rPr>
        <w:t>nd</w:t>
      </w:r>
      <w:r w:rsidR="00232BB9">
        <w:rPr>
          <w:rFonts w:ascii="Cambria" w:eastAsiaTheme="minorEastAsia" w:hAnsi="Cambria" w:cs="Times New Roman"/>
          <w:sz w:val="24"/>
          <w:szCs w:val="24"/>
        </w:rPr>
        <w:t xml:space="preserve"> and final </w:t>
      </w:r>
      <w:r w:rsidR="00232BB9">
        <w:rPr>
          <w:rFonts w:ascii="Cambria" w:eastAsiaTheme="minorEastAsia" w:hAnsi="Cambria" w:cs="Times New Roman"/>
          <w:sz w:val="24"/>
          <w:szCs w:val="24"/>
        </w:rPr>
        <w:tab/>
        <w:t>reading; Syllabus statement presented to President of Academic Senate for AS approval.</w:t>
      </w:r>
      <w:r w:rsidRPr="00F64018">
        <w:rPr>
          <w:rFonts w:ascii="Cambria" w:eastAsiaTheme="minorEastAsia" w:hAnsi="Cambria" w:cs="Times New Roman"/>
          <w:sz w:val="24"/>
          <w:szCs w:val="24"/>
        </w:rPr>
        <w:t> </w:t>
      </w:r>
    </w:p>
    <w:p w14:paraId="6322B98F" w14:textId="19D8F125" w:rsidR="00F64018" w:rsidRDefault="00F64018" w:rsidP="00F64018">
      <w:pPr>
        <w:numPr>
          <w:ilvl w:val="0"/>
          <w:numId w:val="13"/>
        </w:numPr>
        <w:spacing w:after="0" w:line="240" w:lineRule="auto"/>
        <w:ind w:left="1080" w:firstLine="0"/>
        <w:textAlignment w:val="baseline"/>
        <w:rPr>
          <w:rFonts w:ascii="Cambria" w:eastAsiaTheme="minorEastAsia" w:hAnsi="Cambria" w:cs="Times New Roman"/>
          <w:sz w:val="24"/>
          <w:szCs w:val="24"/>
        </w:rPr>
      </w:pPr>
      <w:r w:rsidRPr="00F64018">
        <w:rPr>
          <w:rFonts w:ascii="Cambria" w:eastAsiaTheme="minorEastAsia" w:hAnsi="Cambria" w:cs="Times New Roman"/>
          <w:sz w:val="24"/>
          <w:szCs w:val="24"/>
        </w:rPr>
        <w:t>11-16-21 2</w:t>
      </w:r>
      <w:r w:rsidRPr="00F64018">
        <w:rPr>
          <w:rFonts w:ascii="Cambria" w:eastAsiaTheme="minorEastAsia" w:hAnsi="Cambria" w:cs="Times New Roman"/>
          <w:sz w:val="19"/>
          <w:szCs w:val="19"/>
          <w:vertAlign w:val="superscript"/>
        </w:rPr>
        <w:t>nd</w:t>
      </w:r>
      <w:r w:rsidRPr="00F64018">
        <w:rPr>
          <w:rFonts w:ascii="Cambria" w:eastAsiaTheme="minorEastAsia" w:hAnsi="Cambria" w:cs="Times New Roman"/>
          <w:sz w:val="24"/>
          <w:szCs w:val="24"/>
        </w:rPr>
        <w:t xml:space="preserve"> and final reading of </w:t>
      </w:r>
      <w:r w:rsidR="00232BB9">
        <w:rPr>
          <w:rFonts w:ascii="Cambria" w:eastAsiaTheme="minorEastAsia" w:hAnsi="Cambria" w:cs="Times New Roman"/>
          <w:sz w:val="24"/>
          <w:szCs w:val="24"/>
        </w:rPr>
        <w:t>resolution and introduce syllabus statement</w:t>
      </w:r>
    </w:p>
    <w:p w14:paraId="4DBAFF17" w14:textId="6D350649" w:rsidR="00232BB9" w:rsidRDefault="00232BB9" w:rsidP="00F64018">
      <w:pPr>
        <w:numPr>
          <w:ilvl w:val="0"/>
          <w:numId w:val="13"/>
        </w:numPr>
        <w:spacing w:after="0" w:line="240" w:lineRule="auto"/>
        <w:ind w:left="1080" w:firstLine="0"/>
        <w:textAlignment w:val="baseline"/>
        <w:rPr>
          <w:rFonts w:ascii="Cambria" w:eastAsiaTheme="minorEastAsia" w:hAnsi="Cambria" w:cs="Times New Roman"/>
          <w:sz w:val="24"/>
          <w:szCs w:val="24"/>
        </w:rPr>
      </w:pPr>
      <w:r>
        <w:rPr>
          <w:rFonts w:ascii="Cambria" w:eastAsiaTheme="minorEastAsia" w:hAnsi="Cambria" w:cs="Times New Roman"/>
          <w:sz w:val="24"/>
          <w:szCs w:val="24"/>
        </w:rPr>
        <w:t>11-29-21 LA Toolkit presented to EDI for final review</w:t>
      </w:r>
    </w:p>
    <w:p w14:paraId="32A7DF79" w14:textId="0C7F6DF4" w:rsidR="00232BB9" w:rsidRDefault="009A6CD4" w:rsidP="00F64018">
      <w:pPr>
        <w:numPr>
          <w:ilvl w:val="0"/>
          <w:numId w:val="13"/>
        </w:numPr>
        <w:spacing w:after="0" w:line="240" w:lineRule="auto"/>
        <w:ind w:left="1080" w:firstLine="0"/>
        <w:textAlignment w:val="baseline"/>
        <w:rPr>
          <w:rFonts w:ascii="Cambria" w:eastAsiaTheme="minorEastAsia" w:hAnsi="Cambria" w:cs="Times New Roman"/>
          <w:sz w:val="24"/>
          <w:szCs w:val="24"/>
        </w:rPr>
      </w:pPr>
      <w:r>
        <w:rPr>
          <w:rFonts w:ascii="Cambria" w:eastAsiaTheme="minorEastAsia" w:hAnsi="Cambria" w:cs="Times New Roman"/>
          <w:sz w:val="24"/>
          <w:szCs w:val="24"/>
        </w:rPr>
        <w:t>03</w:t>
      </w:r>
      <w:r w:rsidR="00232BB9">
        <w:rPr>
          <w:rFonts w:ascii="Cambria" w:eastAsiaTheme="minorEastAsia" w:hAnsi="Cambria" w:cs="Times New Roman"/>
          <w:sz w:val="24"/>
          <w:szCs w:val="24"/>
        </w:rPr>
        <w:t>-0</w:t>
      </w:r>
      <w:r>
        <w:rPr>
          <w:rFonts w:ascii="Cambria" w:eastAsiaTheme="minorEastAsia" w:hAnsi="Cambria" w:cs="Times New Roman"/>
          <w:sz w:val="24"/>
          <w:szCs w:val="24"/>
        </w:rPr>
        <w:t>1</w:t>
      </w:r>
      <w:r w:rsidR="00232BB9">
        <w:rPr>
          <w:rFonts w:ascii="Cambria" w:eastAsiaTheme="minorEastAsia" w:hAnsi="Cambria" w:cs="Times New Roman"/>
          <w:sz w:val="24"/>
          <w:szCs w:val="24"/>
        </w:rPr>
        <w:t>-2</w:t>
      </w:r>
      <w:r>
        <w:rPr>
          <w:rFonts w:ascii="Cambria" w:eastAsiaTheme="minorEastAsia" w:hAnsi="Cambria" w:cs="Times New Roman"/>
          <w:sz w:val="24"/>
          <w:szCs w:val="24"/>
        </w:rPr>
        <w:t>2</w:t>
      </w:r>
      <w:r w:rsidR="00232BB9">
        <w:rPr>
          <w:rFonts w:ascii="Cambria" w:eastAsiaTheme="minorEastAsia" w:hAnsi="Cambria" w:cs="Times New Roman"/>
          <w:sz w:val="24"/>
          <w:szCs w:val="24"/>
        </w:rPr>
        <w:t xml:space="preserve"> LA Toolkit presented to AS for approval</w:t>
      </w:r>
    </w:p>
    <w:p w14:paraId="0FA9E057" w14:textId="167A422B" w:rsidR="00346472" w:rsidRDefault="00346472" w:rsidP="00F64018">
      <w:pPr>
        <w:numPr>
          <w:ilvl w:val="0"/>
          <w:numId w:val="13"/>
        </w:numPr>
        <w:spacing w:after="0" w:line="240" w:lineRule="auto"/>
        <w:ind w:left="1080" w:firstLine="0"/>
        <w:textAlignment w:val="baseline"/>
        <w:rPr>
          <w:rFonts w:ascii="Cambria" w:eastAsiaTheme="minorEastAsia" w:hAnsi="Cambria" w:cs="Times New Roman"/>
          <w:sz w:val="24"/>
          <w:szCs w:val="24"/>
        </w:rPr>
      </w:pPr>
      <w:r>
        <w:rPr>
          <w:rFonts w:ascii="Cambria" w:eastAsiaTheme="minorEastAsia" w:hAnsi="Cambria" w:cs="Times New Roman"/>
          <w:sz w:val="24"/>
          <w:szCs w:val="24"/>
        </w:rPr>
        <w:t>April/May/June Workshop Rollouts on How to</w:t>
      </w:r>
    </w:p>
    <w:p w14:paraId="0753D268" w14:textId="77777777" w:rsidR="009A6CD4" w:rsidRDefault="009A6CD4" w:rsidP="009A6CD4">
      <w:pPr>
        <w:spacing w:after="0" w:line="240" w:lineRule="auto"/>
        <w:textAlignment w:val="baseline"/>
        <w:rPr>
          <w:rFonts w:ascii="Cambria" w:eastAsiaTheme="minorEastAsia" w:hAnsi="Cambria" w:cs="Times New Roman"/>
          <w:sz w:val="24"/>
          <w:szCs w:val="24"/>
        </w:rPr>
      </w:pPr>
    </w:p>
    <w:p w14:paraId="140F649B" w14:textId="0BECC6BB" w:rsidR="009A6CD4" w:rsidRPr="00F64018" w:rsidRDefault="009A6CD4" w:rsidP="009A6CD4">
      <w:pPr>
        <w:spacing w:after="0" w:line="240" w:lineRule="auto"/>
        <w:textAlignment w:val="baseline"/>
        <w:rPr>
          <w:rFonts w:ascii="Cambria" w:eastAsiaTheme="minorEastAsia" w:hAnsi="Cambria" w:cs="Times New Roman"/>
          <w:sz w:val="24"/>
          <w:szCs w:val="24"/>
        </w:rPr>
      </w:pPr>
      <w:r>
        <w:rPr>
          <w:rFonts w:ascii="Cambria" w:eastAsiaTheme="minorEastAsia" w:hAnsi="Cambria" w:cs="Times New Roman"/>
          <w:sz w:val="24"/>
          <w:szCs w:val="24"/>
        </w:rPr>
        <w:t xml:space="preserve">I will begin to set up 2 to 3 30-minute workshop sessions on “How to implement” the toolkit as our spring roll out. This toolkit will be accessible via the website. It will be in a Power Point presentation, a PDF document, and my long-term goal is to make it part of an interactive tool. </w:t>
      </w:r>
    </w:p>
    <w:p w14:paraId="6C51CDD1" w14:textId="6234F6CC" w:rsidR="00B673B0" w:rsidRPr="008C061D" w:rsidRDefault="00B673B0" w:rsidP="00B673B0">
      <w:pPr>
        <w:spacing w:line="240" w:lineRule="auto"/>
        <w:rPr>
          <w:rFonts w:cs="Arial"/>
          <w:bCs/>
          <w:sz w:val="24"/>
          <w:szCs w:val="24"/>
        </w:rPr>
      </w:pPr>
      <w:r w:rsidRPr="008C061D">
        <w:rPr>
          <w:rFonts w:cs="Arial"/>
          <w:bCs/>
          <w:sz w:val="24"/>
          <w:szCs w:val="24"/>
        </w:rPr>
        <w:t xml:space="preserve"> </w:t>
      </w:r>
    </w:p>
    <w:p w14:paraId="1951BB05" w14:textId="77777777" w:rsidR="00B673B0" w:rsidRPr="008C061D" w:rsidRDefault="00B673B0" w:rsidP="00B673B0">
      <w:pPr>
        <w:pStyle w:val="paragraph"/>
        <w:spacing w:before="0" w:beforeAutospacing="0" w:after="0" w:afterAutospacing="0"/>
        <w:textAlignment w:val="baseline"/>
        <w:rPr>
          <w:rFonts w:asciiTheme="minorHAnsi" w:hAnsiTheme="minorHAnsi" w:cs="Segoe UI"/>
          <w:sz w:val="24"/>
          <w:szCs w:val="24"/>
        </w:rPr>
      </w:pPr>
      <w:r w:rsidRPr="008C061D">
        <w:rPr>
          <w:rStyle w:val="normaltextrun"/>
          <w:rFonts w:asciiTheme="minorHAnsi" w:hAnsiTheme="minorHAnsi" w:cs="Segoe UI"/>
          <w:b/>
          <w:bCs/>
          <w:sz w:val="24"/>
          <w:szCs w:val="24"/>
          <w:u w:val="single"/>
        </w:rPr>
        <w:t>Top 4 Goals for year 21-22</w:t>
      </w:r>
      <w:r w:rsidRPr="008C061D">
        <w:rPr>
          <w:rStyle w:val="normaltextrun"/>
          <w:rFonts w:asciiTheme="minorHAnsi" w:hAnsiTheme="minorHAnsi" w:cs="Segoe UI"/>
          <w:sz w:val="24"/>
          <w:szCs w:val="24"/>
        </w:rPr>
        <w:t>:</w:t>
      </w:r>
      <w:r w:rsidRPr="008C061D">
        <w:rPr>
          <w:rStyle w:val="eop"/>
          <w:rFonts w:asciiTheme="minorHAnsi" w:hAnsiTheme="minorHAnsi" w:cs="Segoe UI"/>
          <w:sz w:val="24"/>
          <w:szCs w:val="24"/>
        </w:rPr>
        <w:t> </w:t>
      </w:r>
    </w:p>
    <w:p w14:paraId="6F807E76" w14:textId="77777777" w:rsidR="00B673B0" w:rsidRPr="008C061D" w:rsidRDefault="00B673B0" w:rsidP="00B673B0">
      <w:pPr>
        <w:pStyle w:val="paragraph"/>
        <w:spacing w:before="0" w:beforeAutospacing="0" w:after="0" w:afterAutospacing="0"/>
        <w:textAlignment w:val="baseline"/>
        <w:rPr>
          <w:rFonts w:asciiTheme="minorHAnsi" w:hAnsiTheme="minorHAnsi" w:cs="Segoe UI"/>
          <w:sz w:val="24"/>
          <w:szCs w:val="24"/>
        </w:rPr>
      </w:pPr>
    </w:p>
    <w:p w14:paraId="2F80784B" w14:textId="77777777" w:rsidR="00B673B0" w:rsidRPr="008C061D" w:rsidRDefault="00B673B0" w:rsidP="00B673B0">
      <w:pPr>
        <w:pStyle w:val="paragraph"/>
        <w:spacing w:before="0" w:beforeAutospacing="0" w:after="0" w:afterAutospacing="0"/>
        <w:textAlignment w:val="baseline"/>
        <w:rPr>
          <w:rStyle w:val="eop"/>
          <w:rFonts w:asciiTheme="minorHAnsi" w:hAnsiTheme="minorHAnsi" w:cs="Segoe UI"/>
          <w:sz w:val="24"/>
          <w:szCs w:val="24"/>
        </w:rPr>
      </w:pPr>
      <w:r w:rsidRPr="008C061D">
        <w:rPr>
          <w:rStyle w:val="normaltextrun"/>
          <w:rFonts w:asciiTheme="minorHAnsi" w:hAnsiTheme="minorHAnsi" w:cs="Segoe UI"/>
          <w:bCs/>
          <w:sz w:val="24"/>
          <w:szCs w:val="24"/>
        </w:rPr>
        <w:t xml:space="preserve">1. </w:t>
      </w:r>
      <w:r w:rsidRPr="008C061D">
        <w:rPr>
          <w:rStyle w:val="eop"/>
          <w:rFonts w:asciiTheme="minorHAnsi" w:hAnsiTheme="minorHAnsi" w:cs="Segoe UI"/>
          <w:sz w:val="24"/>
          <w:szCs w:val="24"/>
        </w:rPr>
        <w:t> Land Acknowledgement Toolkit</w:t>
      </w:r>
    </w:p>
    <w:p w14:paraId="6E939FCC" w14:textId="77777777" w:rsidR="00B673B0" w:rsidRPr="008C061D" w:rsidRDefault="00B673B0" w:rsidP="00B673B0">
      <w:pPr>
        <w:pStyle w:val="paragraph"/>
        <w:spacing w:before="0" w:beforeAutospacing="0" w:after="0" w:afterAutospacing="0"/>
        <w:textAlignment w:val="baseline"/>
        <w:rPr>
          <w:rStyle w:val="eop"/>
          <w:rFonts w:asciiTheme="minorHAnsi" w:hAnsiTheme="minorHAnsi" w:cs="Segoe UI"/>
          <w:sz w:val="24"/>
          <w:szCs w:val="24"/>
        </w:rPr>
      </w:pPr>
      <w:r w:rsidRPr="008C061D">
        <w:rPr>
          <w:rStyle w:val="eop"/>
          <w:rFonts w:asciiTheme="minorHAnsi" w:hAnsiTheme="minorHAnsi" w:cs="Segoe UI"/>
          <w:sz w:val="24"/>
          <w:szCs w:val="24"/>
        </w:rPr>
        <w:t>2. Impact Equity Grid</w:t>
      </w:r>
    </w:p>
    <w:p w14:paraId="30664B0C" w14:textId="77777777" w:rsidR="00B673B0" w:rsidRPr="008C061D" w:rsidRDefault="00B673B0" w:rsidP="00B673B0">
      <w:pPr>
        <w:pStyle w:val="paragraph"/>
        <w:spacing w:before="0" w:beforeAutospacing="0" w:after="0" w:afterAutospacing="0"/>
        <w:textAlignment w:val="baseline"/>
        <w:rPr>
          <w:rStyle w:val="eop"/>
          <w:rFonts w:asciiTheme="minorHAnsi" w:hAnsiTheme="minorHAnsi" w:cs="Segoe UI"/>
          <w:sz w:val="24"/>
          <w:szCs w:val="24"/>
        </w:rPr>
      </w:pPr>
      <w:r w:rsidRPr="008C061D">
        <w:rPr>
          <w:rStyle w:val="eop"/>
          <w:rFonts w:asciiTheme="minorHAnsi" w:hAnsiTheme="minorHAnsi" w:cs="Segoe UI"/>
          <w:sz w:val="24"/>
          <w:szCs w:val="24"/>
        </w:rPr>
        <w:t>3. Catalogue EDI programs and projects, identify individuals leading EDI work across campus into one working document.</w:t>
      </w:r>
    </w:p>
    <w:p w14:paraId="5F59E19A" w14:textId="77777777" w:rsidR="00B673B0" w:rsidRPr="008C061D" w:rsidRDefault="00B673B0" w:rsidP="00B673B0">
      <w:pPr>
        <w:pStyle w:val="paragraph"/>
        <w:spacing w:before="0" w:beforeAutospacing="0" w:after="0" w:afterAutospacing="0"/>
        <w:textAlignment w:val="baseline"/>
        <w:rPr>
          <w:rStyle w:val="eop"/>
          <w:rFonts w:asciiTheme="minorHAnsi" w:hAnsiTheme="minorHAnsi" w:cs="Segoe UI"/>
          <w:sz w:val="24"/>
          <w:szCs w:val="24"/>
        </w:rPr>
      </w:pPr>
      <w:r w:rsidRPr="008C061D">
        <w:rPr>
          <w:rStyle w:val="eop"/>
          <w:rFonts w:asciiTheme="minorHAnsi" w:hAnsiTheme="minorHAnsi" w:cs="Segoe UI"/>
          <w:sz w:val="24"/>
          <w:szCs w:val="24"/>
        </w:rPr>
        <w:t>4. Develop an equity certification Program for faculty.</w:t>
      </w:r>
    </w:p>
    <w:p w14:paraId="1630AD69" w14:textId="77777777" w:rsidR="00B673B0" w:rsidRPr="008C061D" w:rsidRDefault="00B673B0" w:rsidP="00B673B0">
      <w:pPr>
        <w:pStyle w:val="paragraph"/>
        <w:spacing w:before="0" w:beforeAutospacing="0" w:after="0" w:afterAutospacing="0"/>
        <w:textAlignment w:val="baseline"/>
        <w:rPr>
          <w:rFonts w:asciiTheme="minorHAnsi" w:hAnsiTheme="minorHAnsi" w:cs="Segoe UI"/>
          <w:sz w:val="24"/>
          <w:szCs w:val="24"/>
        </w:rPr>
      </w:pPr>
    </w:p>
    <w:p w14:paraId="64794E2A" w14:textId="77777777" w:rsidR="00B673B0" w:rsidRPr="008C061D" w:rsidRDefault="00B673B0" w:rsidP="00B673B0">
      <w:pPr>
        <w:spacing w:line="240" w:lineRule="auto"/>
        <w:rPr>
          <w:b/>
          <w:sz w:val="24"/>
          <w:szCs w:val="24"/>
          <w:u w:val="single"/>
        </w:rPr>
      </w:pPr>
      <w:r w:rsidRPr="008C061D">
        <w:rPr>
          <w:b/>
          <w:sz w:val="24"/>
          <w:szCs w:val="24"/>
          <w:u w:val="single"/>
        </w:rPr>
        <w:t>Chronology of Events</w:t>
      </w:r>
    </w:p>
    <w:p w14:paraId="1FDEE6C9" w14:textId="69F52CEF" w:rsidR="003E13D4" w:rsidRPr="003E13D4" w:rsidRDefault="003E13D4" w:rsidP="00B673B0">
      <w:pPr>
        <w:spacing w:line="240" w:lineRule="auto"/>
        <w:rPr>
          <w:sz w:val="24"/>
          <w:szCs w:val="24"/>
        </w:rPr>
      </w:pPr>
      <w:r>
        <w:rPr>
          <w:b/>
          <w:sz w:val="24"/>
          <w:szCs w:val="24"/>
        </w:rPr>
        <w:t>March 10</w:t>
      </w:r>
      <w:r w:rsidRPr="003E13D4">
        <w:rPr>
          <w:b/>
          <w:sz w:val="24"/>
          <w:szCs w:val="24"/>
          <w:vertAlign w:val="superscript"/>
        </w:rPr>
        <w:t>th</w:t>
      </w:r>
      <w:r>
        <w:rPr>
          <w:b/>
          <w:sz w:val="24"/>
          <w:szCs w:val="24"/>
        </w:rPr>
        <w:t xml:space="preserve">, 2022 - </w:t>
      </w:r>
      <w:r>
        <w:rPr>
          <w:sz w:val="24"/>
          <w:szCs w:val="24"/>
        </w:rPr>
        <w:t>EDI Standing Committee meeting.</w:t>
      </w:r>
    </w:p>
    <w:p w14:paraId="4E04AB51" w14:textId="5E61D354" w:rsidR="003E13D4" w:rsidRPr="003E13D4" w:rsidRDefault="003E13D4" w:rsidP="00B673B0">
      <w:pPr>
        <w:spacing w:line="240" w:lineRule="auto"/>
        <w:rPr>
          <w:sz w:val="24"/>
          <w:szCs w:val="24"/>
        </w:rPr>
      </w:pPr>
      <w:r>
        <w:rPr>
          <w:b/>
          <w:sz w:val="24"/>
          <w:szCs w:val="24"/>
        </w:rPr>
        <w:t>March 01</w:t>
      </w:r>
      <w:r w:rsidRPr="003E13D4">
        <w:rPr>
          <w:b/>
          <w:sz w:val="24"/>
          <w:szCs w:val="24"/>
          <w:vertAlign w:val="superscript"/>
        </w:rPr>
        <w:t>st</w:t>
      </w:r>
      <w:r>
        <w:rPr>
          <w:b/>
          <w:sz w:val="24"/>
          <w:szCs w:val="24"/>
        </w:rPr>
        <w:t xml:space="preserve">, 2022 – </w:t>
      </w:r>
      <w:r>
        <w:rPr>
          <w:sz w:val="24"/>
          <w:szCs w:val="24"/>
        </w:rPr>
        <w:t>Land Acknowledgment Toolkit Presentation to the Academic Senate.</w:t>
      </w:r>
    </w:p>
    <w:p w14:paraId="1E408728" w14:textId="39E69BFE" w:rsidR="00040A41" w:rsidRPr="00040A41" w:rsidRDefault="00040A41" w:rsidP="00B673B0">
      <w:pPr>
        <w:spacing w:line="240" w:lineRule="auto"/>
        <w:rPr>
          <w:sz w:val="24"/>
          <w:szCs w:val="24"/>
        </w:rPr>
      </w:pPr>
      <w:r>
        <w:rPr>
          <w:b/>
          <w:sz w:val="24"/>
          <w:szCs w:val="24"/>
        </w:rPr>
        <w:t>February 24</w:t>
      </w:r>
      <w:r w:rsidR="003E13D4" w:rsidRPr="003E13D4">
        <w:rPr>
          <w:b/>
          <w:sz w:val="24"/>
          <w:szCs w:val="24"/>
          <w:vertAlign w:val="superscript"/>
        </w:rPr>
        <w:t>th</w:t>
      </w:r>
      <w:r>
        <w:rPr>
          <w:b/>
          <w:sz w:val="24"/>
          <w:szCs w:val="24"/>
        </w:rPr>
        <w:t xml:space="preserve">, 2022 </w:t>
      </w:r>
      <w:r>
        <w:rPr>
          <w:sz w:val="24"/>
          <w:szCs w:val="24"/>
        </w:rPr>
        <w:t>– EDI Standing Committee meeting.</w:t>
      </w:r>
    </w:p>
    <w:p w14:paraId="177380C0" w14:textId="45B7262E" w:rsidR="00040A41" w:rsidRPr="00040A41" w:rsidRDefault="00040A41" w:rsidP="00B673B0">
      <w:pPr>
        <w:spacing w:line="240" w:lineRule="auto"/>
        <w:rPr>
          <w:sz w:val="24"/>
          <w:szCs w:val="24"/>
        </w:rPr>
      </w:pPr>
      <w:r>
        <w:rPr>
          <w:b/>
          <w:sz w:val="24"/>
          <w:szCs w:val="24"/>
        </w:rPr>
        <w:t>December 06</w:t>
      </w:r>
      <w:r w:rsidRPr="00040A41">
        <w:rPr>
          <w:b/>
          <w:sz w:val="24"/>
          <w:szCs w:val="24"/>
          <w:vertAlign w:val="superscript"/>
        </w:rPr>
        <w:t>th</w:t>
      </w:r>
      <w:r>
        <w:rPr>
          <w:b/>
          <w:sz w:val="24"/>
          <w:szCs w:val="24"/>
        </w:rPr>
        <w:t xml:space="preserve">, 2021 </w:t>
      </w:r>
      <w:r>
        <w:rPr>
          <w:sz w:val="24"/>
          <w:szCs w:val="24"/>
        </w:rPr>
        <w:t xml:space="preserve">– Last meeting of Fall 2021 for the EDI Standing Committee. </w:t>
      </w:r>
    </w:p>
    <w:p w14:paraId="6C759628" w14:textId="1E2F4B96" w:rsidR="009A6CD4" w:rsidRPr="009A6CD4" w:rsidRDefault="009A6CD4" w:rsidP="00B673B0">
      <w:pPr>
        <w:spacing w:line="240" w:lineRule="auto"/>
        <w:rPr>
          <w:sz w:val="24"/>
          <w:szCs w:val="24"/>
        </w:rPr>
      </w:pPr>
      <w:r>
        <w:rPr>
          <w:b/>
          <w:sz w:val="24"/>
          <w:szCs w:val="24"/>
        </w:rPr>
        <w:lastRenderedPageBreak/>
        <w:t>November 16</w:t>
      </w:r>
      <w:r w:rsidRPr="009A6CD4">
        <w:rPr>
          <w:b/>
          <w:sz w:val="24"/>
          <w:szCs w:val="24"/>
          <w:vertAlign w:val="superscript"/>
        </w:rPr>
        <w:t>th</w:t>
      </w:r>
      <w:r>
        <w:rPr>
          <w:b/>
          <w:sz w:val="24"/>
          <w:szCs w:val="24"/>
        </w:rPr>
        <w:t xml:space="preserve">, 2021 – </w:t>
      </w:r>
      <w:r w:rsidRPr="00D021FC">
        <w:rPr>
          <w:sz w:val="24"/>
          <w:szCs w:val="24"/>
        </w:rPr>
        <w:t xml:space="preserve">EDI Standing Committee via its Land Acknowledgement Taskforce presented the </w:t>
      </w:r>
      <w:r>
        <w:rPr>
          <w:sz w:val="24"/>
          <w:szCs w:val="24"/>
        </w:rPr>
        <w:t>second</w:t>
      </w:r>
      <w:r w:rsidRPr="00D021FC">
        <w:rPr>
          <w:sz w:val="24"/>
          <w:szCs w:val="24"/>
        </w:rPr>
        <w:t xml:space="preserve"> reading of a resolution recognizing the traditional homeland of the </w:t>
      </w:r>
      <w:proofErr w:type="spellStart"/>
      <w:r w:rsidRPr="00D021FC">
        <w:rPr>
          <w:sz w:val="24"/>
          <w:szCs w:val="24"/>
        </w:rPr>
        <w:t>Gabrielina-Tongva</w:t>
      </w:r>
      <w:proofErr w:type="spellEnd"/>
      <w:r w:rsidRPr="00D021FC">
        <w:rPr>
          <w:sz w:val="24"/>
          <w:szCs w:val="24"/>
        </w:rPr>
        <w:t xml:space="preserve"> people before the ECC Academic Senate.</w:t>
      </w:r>
      <w:r>
        <w:rPr>
          <w:sz w:val="24"/>
          <w:szCs w:val="24"/>
        </w:rPr>
        <w:t xml:space="preserve"> We also presented the Syllabus statement. It was approved!</w:t>
      </w:r>
    </w:p>
    <w:p w14:paraId="21921A7D" w14:textId="64D8A420" w:rsidR="009A6CD4" w:rsidRPr="009A6CD4" w:rsidRDefault="009A6CD4" w:rsidP="00B673B0">
      <w:pPr>
        <w:spacing w:line="240" w:lineRule="auto"/>
        <w:rPr>
          <w:sz w:val="24"/>
          <w:szCs w:val="24"/>
        </w:rPr>
      </w:pPr>
      <w:r>
        <w:rPr>
          <w:b/>
          <w:sz w:val="24"/>
          <w:szCs w:val="24"/>
        </w:rPr>
        <w:t>November 09</w:t>
      </w:r>
      <w:r w:rsidRPr="009A6CD4">
        <w:rPr>
          <w:b/>
          <w:sz w:val="24"/>
          <w:szCs w:val="24"/>
          <w:vertAlign w:val="superscript"/>
        </w:rPr>
        <w:t>th</w:t>
      </w:r>
      <w:r>
        <w:rPr>
          <w:b/>
          <w:sz w:val="24"/>
          <w:szCs w:val="24"/>
        </w:rPr>
        <w:t xml:space="preserve">, 2021 </w:t>
      </w:r>
      <w:r>
        <w:rPr>
          <w:sz w:val="24"/>
          <w:szCs w:val="24"/>
        </w:rPr>
        <w:t xml:space="preserve">– EDI </w:t>
      </w:r>
      <w:r w:rsidRPr="00D021FC">
        <w:rPr>
          <w:sz w:val="24"/>
          <w:szCs w:val="24"/>
        </w:rPr>
        <w:t>Standing Committee via its Land Acknowledgement Taskforce presented</w:t>
      </w:r>
      <w:r>
        <w:rPr>
          <w:sz w:val="24"/>
          <w:szCs w:val="24"/>
        </w:rPr>
        <w:t xml:space="preserve"> its second reading of the Syllabus Statement to the FDC of the AS. It was approved!</w:t>
      </w:r>
    </w:p>
    <w:p w14:paraId="1CB883DE" w14:textId="4F91A5CA" w:rsidR="00D021FC" w:rsidRPr="00D021FC" w:rsidRDefault="00D021FC" w:rsidP="00B673B0">
      <w:pPr>
        <w:spacing w:line="240" w:lineRule="auto"/>
        <w:rPr>
          <w:sz w:val="24"/>
          <w:szCs w:val="24"/>
        </w:rPr>
      </w:pPr>
      <w:r>
        <w:rPr>
          <w:b/>
          <w:sz w:val="24"/>
          <w:szCs w:val="24"/>
        </w:rPr>
        <w:t>November 02</w:t>
      </w:r>
      <w:r w:rsidRPr="00D021FC">
        <w:rPr>
          <w:b/>
          <w:sz w:val="24"/>
          <w:szCs w:val="24"/>
          <w:vertAlign w:val="superscript"/>
        </w:rPr>
        <w:t>nd</w:t>
      </w:r>
      <w:r>
        <w:rPr>
          <w:b/>
          <w:sz w:val="24"/>
          <w:szCs w:val="24"/>
        </w:rPr>
        <w:t xml:space="preserve">, 2021 - </w:t>
      </w:r>
      <w:r w:rsidRPr="00D021FC">
        <w:rPr>
          <w:sz w:val="24"/>
          <w:szCs w:val="24"/>
        </w:rPr>
        <w:t xml:space="preserve">EDI Standing Committee via its Land Acknowledgement Taskforce presented the first reading of a resolution recognizing the traditional homeland of the </w:t>
      </w:r>
      <w:proofErr w:type="spellStart"/>
      <w:r w:rsidRPr="00D021FC">
        <w:rPr>
          <w:sz w:val="24"/>
          <w:szCs w:val="24"/>
        </w:rPr>
        <w:t>Gabrielina-Tongva</w:t>
      </w:r>
      <w:proofErr w:type="spellEnd"/>
      <w:r w:rsidRPr="00D021FC">
        <w:rPr>
          <w:sz w:val="24"/>
          <w:szCs w:val="24"/>
        </w:rPr>
        <w:t xml:space="preserve"> people before the ECC Academic Senate.</w:t>
      </w:r>
    </w:p>
    <w:p w14:paraId="0D73F667" w14:textId="57793E24" w:rsidR="009A6CD4" w:rsidRPr="009A6CD4" w:rsidRDefault="009A6CD4" w:rsidP="00B673B0">
      <w:pPr>
        <w:spacing w:line="240" w:lineRule="auto"/>
        <w:rPr>
          <w:sz w:val="24"/>
          <w:szCs w:val="24"/>
        </w:rPr>
      </w:pPr>
      <w:r>
        <w:rPr>
          <w:b/>
          <w:sz w:val="24"/>
          <w:szCs w:val="24"/>
        </w:rPr>
        <w:t>October 26</w:t>
      </w:r>
      <w:r w:rsidRPr="009A6CD4">
        <w:rPr>
          <w:b/>
          <w:sz w:val="24"/>
          <w:szCs w:val="24"/>
          <w:vertAlign w:val="superscript"/>
        </w:rPr>
        <w:t>th</w:t>
      </w:r>
      <w:r>
        <w:rPr>
          <w:b/>
          <w:sz w:val="24"/>
          <w:szCs w:val="24"/>
        </w:rPr>
        <w:t xml:space="preserve">, 2021 </w:t>
      </w:r>
      <w:r>
        <w:rPr>
          <w:sz w:val="24"/>
          <w:szCs w:val="24"/>
        </w:rPr>
        <w:t xml:space="preserve">- EDI </w:t>
      </w:r>
      <w:r w:rsidRPr="00D021FC">
        <w:rPr>
          <w:sz w:val="24"/>
          <w:szCs w:val="24"/>
        </w:rPr>
        <w:t>Standing Committee via its Land Acknowledgement Taskforce presented</w:t>
      </w:r>
      <w:r>
        <w:rPr>
          <w:sz w:val="24"/>
          <w:szCs w:val="24"/>
        </w:rPr>
        <w:t xml:space="preserve"> its first reading of the Syllabus Statement to the FDC of the AS. Edits were recommended!</w:t>
      </w:r>
    </w:p>
    <w:p w14:paraId="6DA7909F" w14:textId="661D4F31" w:rsidR="00B673B0" w:rsidRPr="00B878F9" w:rsidRDefault="00B673B0" w:rsidP="00B673B0">
      <w:pPr>
        <w:spacing w:line="240" w:lineRule="auto"/>
        <w:rPr>
          <w:sz w:val="24"/>
          <w:szCs w:val="24"/>
        </w:rPr>
      </w:pPr>
      <w:r>
        <w:rPr>
          <w:b/>
          <w:sz w:val="24"/>
          <w:szCs w:val="24"/>
        </w:rPr>
        <w:t>October 11</w:t>
      </w:r>
      <w:r w:rsidRPr="00B878F9">
        <w:rPr>
          <w:b/>
          <w:sz w:val="24"/>
          <w:szCs w:val="24"/>
          <w:vertAlign w:val="superscript"/>
        </w:rPr>
        <w:t>th</w:t>
      </w:r>
      <w:r>
        <w:rPr>
          <w:b/>
          <w:sz w:val="24"/>
          <w:szCs w:val="24"/>
        </w:rPr>
        <w:t xml:space="preserve">, 2021 – </w:t>
      </w:r>
      <w:r w:rsidRPr="00B878F9">
        <w:rPr>
          <w:sz w:val="24"/>
          <w:szCs w:val="24"/>
        </w:rPr>
        <w:t>EDI Standing Committee Meeting.</w:t>
      </w:r>
    </w:p>
    <w:p w14:paraId="50640DB6" w14:textId="77777777" w:rsidR="00B673B0" w:rsidRPr="008C061D" w:rsidRDefault="00B673B0" w:rsidP="00B673B0">
      <w:pPr>
        <w:spacing w:line="240" w:lineRule="auto"/>
        <w:rPr>
          <w:b/>
          <w:sz w:val="24"/>
          <w:szCs w:val="24"/>
        </w:rPr>
      </w:pPr>
      <w:r w:rsidRPr="008C061D">
        <w:rPr>
          <w:b/>
          <w:sz w:val="24"/>
          <w:szCs w:val="24"/>
        </w:rPr>
        <w:t>September 27</w:t>
      </w:r>
      <w:r w:rsidRPr="008C061D">
        <w:rPr>
          <w:b/>
          <w:sz w:val="24"/>
          <w:szCs w:val="24"/>
          <w:vertAlign w:val="superscript"/>
        </w:rPr>
        <w:t>th</w:t>
      </w:r>
      <w:r w:rsidRPr="008C061D">
        <w:rPr>
          <w:b/>
          <w:sz w:val="24"/>
          <w:szCs w:val="24"/>
        </w:rPr>
        <w:t xml:space="preserve">, 2021 – </w:t>
      </w:r>
      <w:r w:rsidRPr="008C061D">
        <w:rPr>
          <w:sz w:val="24"/>
          <w:szCs w:val="24"/>
        </w:rPr>
        <w:t>EDI Standing Committee meeting.</w:t>
      </w:r>
    </w:p>
    <w:p w14:paraId="296ED2F7" w14:textId="77777777" w:rsidR="00B673B0" w:rsidRPr="008C061D" w:rsidRDefault="00B673B0" w:rsidP="00B673B0">
      <w:pPr>
        <w:spacing w:line="240" w:lineRule="auto"/>
        <w:rPr>
          <w:sz w:val="24"/>
          <w:szCs w:val="24"/>
        </w:rPr>
      </w:pPr>
      <w:r w:rsidRPr="008C061D">
        <w:rPr>
          <w:b/>
          <w:sz w:val="24"/>
          <w:szCs w:val="24"/>
        </w:rPr>
        <w:t>September 13</w:t>
      </w:r>
      <w:r w:rsidRPr="008C061D">
        <w:rPr>
          <w:b/>
          <w:sz w:val="24"/>
          <w:szCs w:val="24"/>
          <w:vertAlign w:val="superscript"/>
        </w:rPr>
        <w:t>th</w:t>
      </w:r>
      <w:r w:rsidRPr="008C061D">
        <w:rPr>
          <w:b/>
          <w:sz w:val="24"/>
          <w:szCs w:val="24"/>
        </w:rPr>
        <w:t xml:space="preserve">, 2021 – </w:t>
      </w:r>
      <w:r w:rsidRPr="008C061D">
        <w:rPr>
          <w:sz w:val="24"/>
          <w:szCs w:val="24"/>
        </w:rPr>
        <w:t>EDI Standing Committee first meeting fall semester 2021.</w:t>
      </w:r>
    </w:p>
    <w:p w14:paraId="1BA00B06" w14:textId="77777777" w:rsidR="00B673B0" w:rsidRPr="008C061D" w:rsidRDefault="00B673B0" w:rsidP="00B673B0">
      <w:pPr>
        <w:rPr>
          <w:b/>
          <w:sz w:val="24"/>
          <w:szCs w:val="24"/>
        </w:rPr>
      </w:pPr>
      <w:r w:rsidRPr="008C061D">
        <w:rPr>
          <w:b/>
          <w:sz w:val="24"/>
          <w:szCs w:val="24"/>
        </w:rPr>
        <w:t>August 30</w:t>
      </w:r>
      <w:r w:rsidRPr="008C061D">
        <w:rPr>
          <w:b/>
          <w:sz w:val="24"/>
          <w:szCs w:val="24"/>
          <w:vertAlign w:val="superscript"/>
        </w:rPr>
        <w:t>th</w:t>
      </w:r>
      <w:r w:rsidRPr="008C061D">
        <w:rPr>
          <w:b/>
          <w:sz w:val="24"/>
          <w:szCs w:val="24"/>
        </w:rPr>
        <w:t xml:space="preserve">, 2021 – </w:t>
      </w:r>
      <w:r w:rsidRPr="008C061D">
        <w:rPr>
          <w:sz w:val="24"/>
          <w:szCs w:val="24"/>
        </w:rPr>
        <w:t xml:space="preserve">Academic Senate E-Board planning meeting and goal setting. </w:t>
      </w:r>
    </w:p>
    <w:p w14:paraId="65D3AEFB" w14:textId="77777777" w:rsidR="00B673B0" w:rsidRPr="008C061D" w:rsidRDefault="00B673B0" w:rsidP="00B673B0">
      <w:pPr>
        <w:rPr>
          <w:sz w:val="24"/>
          <w:szCs w:val="24"/>
        </w:rPr>
      </w:pPr>
      <w:r w:rsidRPr="008C061D">
        <w:rPr>
          <w:b/>
          <w:sz w:val="24"/>
          <w:szCs w:val="24"/>
        </w:rPr>
        <w:t>May 10</w:t>
      </w:r>
      <w:r w:rsidRPr="008C061D">
        <w:rPr>
          <w:b/>
          <w:sz w:val="24"/>
          <w:szCs w:val="24"/>
          <w:vertAlign w:val="superscript"/>
        </w:rPr>
        <w:t>th</w:t>
      </w:r>
      <w:r w:rsidRPr="008C061D">
        <w:rPr>
          <w:b/>
          <w:sz w:val="24"/>
          <w:szCs w:val="24"/>
        </w:rPr>
        <w:t xml:space="preserve">, 2021 </w:t>
      </w:r>
      <w:r w:rsidRPr="008C061D">
        <w:rPr>
          <w:sz w:val="24"/>
          <w:szCs w:val="24"/>
        </w:rPr>
        <w:t>–</w:t>
      </w:r>
      <w:r w:rsidRPr="008C061D">
        <w:rPr>
          <w:b/>
          <w:sz w:val="24"/>
          <w:szCs w:val="24"/>
        </w:rPr>
        <w:t xml:space="preserve"> </w:t>
      </w:r>
      <w:r w:rsidRPr="008C061D">
        <w:rPr>
          <w:sz w:val="24"/>
          <w:szCs w:val="24"/>
        </w:rPr>
        <w:t>EDI Standing Committee regular meeting.</w:t>
      </w:r>
    </w:p>
    <w:p w14:paraId="04ECD02B" w14:textId="77777777" w:rsidR="00B673B0" w:rsidRPr="008C061D" w:rsidRDefault="00B673B0" w:rsidP="00B673B0">
      <w:pPr>
        <w:rPr>
          <w:sz w:val="24"/>
          <w:szCs w:val="24"/>
        </w:rPr>
      </w:pPr>
      <w:r w:rsidRPr="008C061D">
        <w:rPr>
          <w:b/>
          <w:sz w:val="24"/>
          <w:szCs w:val="24"/>
        </w:rPr>
        <w:t>May 04</w:t>
      </w:r>
      <w:r w:rsidRPr="008C061D">
        <w:rPr>
          <w:b/>
          <w:sz w:val="24"/>
          <w:szCs w:val="24"/>
          <w:vertAlign w:val="superscript"/>
        </w:rPr>
        <w:t>th</w:t>
      </w:r>
      <w:r w:rsidRPr="008C061D">
        <w:rPr>
          <w:b/>
          <w:sz w:val="24"/>
          <w:szCs w:val="24"/>
        </w:rPr>
        <w:t xml:space="preserve">, 2021 </w:t>
      </w:r>
      <w:r w:rsidRPr="008C061D">
        <w:rPr>
          <w:sz w:val="24"/>
          <w:szCs w:val="24"/>
        </w:rPr>
        <w:t>– Academic Senates First Reading of the job description for the Vice President of the EDI Standing Committee.</w:t>
      </w:r>
    </w:p>
    <w:p w14:paraId="0BFAB434" w14:textId="77777777" w:rsidR="00B673B0" w:rsidRPr="008C061D" w:rsidRDefault="00B673B0" w:rsidP="00B673B0">
      <w:pPr>
        <w:rPr>
          <w:sz w:val="24"/>
          <w:szCs w:val="24"/>
        </w:rPr>
      </w:pPr>
      <w:r w:rsidRPr="008C061D">
        <w:rPr>
          <w:b/>
          <w:sz w:val="24"/>
          <w:szCs w:val="24"/>
        </w:rPr>
        <w:t>April 19</w:t>
      </w:r>
      <w:r w:rsidRPr="008C061D">
        <w:rPr>
          <w:b/>
          <w:sz w:val="24"/>
          <w:szCs w:val="24"/>
          <w:vertAlign w:val="superscript"/>
        </w:rPr>
        <w:t>th</w:t>
      </w:r>
      <w:r w:rsidRPr="008C061D">
        <w:rPr>
          <w:b/>
          <w:sz w:val="24"/>
          <w:szCs w:val="24"/>
        </w:rPr>
        <w:t xml:space="preserve">, 2021 </w:t>
      </w:r>
      <w:r w:rsidRPr="008C061D">
        <w:rPr>
          <w:sz w:val="24"/>
          <w:szCs w:val="24"/>
        </w:rPr>
        <w:t>- EDI Standing Committee regular meeting.</w:t>
      </w:r>
    </w:p>
    <w:p w14:paraId="2BDFD34F" w14:textId="77777777" w:rsidR="00B673B0" w:rsidRPr="008C061D" w:rsidRDefault="00B673B0" w:rsidP="00B673B0">
      <w:pPr>
        <w:rPr>
          <w:sz w:val="24"/>
          <w:szCs w:val="24"/>
        </w:rPr>
      </w:pPr>
      <w:r w:rsidRPr="008C061D">
        <w:rPr>
          <w:b/>
          <w:sz w:val="24"/>
          <w:szCs w:val="24"/>
        </w:rPr>
        <w:t>April 05</w:t>
      </w:r>
      <w:r w:rsidRPr="008C061D">
        <w:rPr>
          <w:b/>
          <w:sz w:val="24"/>
          <w:szCs w:val="24"/>
          <w:vertAlign w:val="superscript"/>
        </w:rPr>
        <w:t>th</w:t>
      </w:r>
      <w:r w:rsidRPr="008C061D">
        <w:rPr>
          <w:b/>
          <w:sz w:val="24"/>
          <w:szCs w:val="24"/>
        </w:rPr>
        <w:t xml:space="preserve">, 2021 </w:t>
      </w:r>
      <w:r w:rsidRPr="008C061D">
        <w:rPr>
          <w:sz w:val="24"/>
          <w:szCs w:val="24"/>
        </w:rPr>
        <w:t>–</w:t>
      </w:r>
      <w:r w:rsidRPr="008C061D">
        <w:rPr>
          <w:b/>
          <w:sz w:val="24"/>
          <w:szCs w:val="24"/>
        </w:rPr>
        <w:t xml:space="preserve"> </w:t>
      </w:r>
      <w:r w:rsidRPr="008C061D">
        <w:rPr>
          <w:sz w:val="24"/>
          <w:szCs w:val="24"/>
        </w:rPr>
        <w:t>EDI Standing Committee regular meeting cancelled.</w:t>
      </w:r>
    </w:p>
    <w:p w14:paraId="44BA3BD1" w14:textId="77777777" w:rsidR="00B673B0" w:rsidRPr="008C061D" w:rsidRDefault="00B673B0" w:rsidP="00B673B0">
      <w:pPr>
        <w:rPr>
          <w:sz w:val="24"/>
          <w:szCs w:val="24"/>
        </w:rPr>
      </w:pPr>
      <w:r w:rsidRPr="008C061D">
        <w:rPr>
          <w:b/>
          <w:sz w:val="24"/>
          <w:szCs w:val="24"/>
        </w:rPr>
        <w:t>March 16</w:t>
      </w:r>
      <w:r w:rsidRPr="008C061D">
        <w:rPr>
          <w:b/>
          <w:sz w:val="24"/>
          <w:szCs w:val="24"/>
          <w:vertAlign w:val="superscript"/>
        </w:rPr>
        <w:t>th</w:t>
      </w:r>
      <w:r w:rsidRPr="008C061D">
        <w:rPr>
          <w:b/>
          <w:sz w:val="24"/>
          <w:szCs w:val="24"/>
        </w:rPr>
        <w:t xml:space="preserve">, 2021 </w:t>
      </w:r>
      <w:r w:rsidRPr="008C061D">
        <w:rPr>
          <w:sz w:val="24"/>
          <w:szCs w:val="24"/>
        </w:rPr>
        <w:t>– Consultation Letter on Programs, Events, and Resources.</w:t>
      </w:r>
    </w:p>
    <w:p w14:paraId="37958AA8" w14:textId="77777777" w:rsidR="00B673B0" w:rsidRPr="008C061D" w:rsidRDefault="00B673B0" w:rsidP="00B673B0">
      <w:pPr>
        <w:rPr>
          <w:sz w:val="24"/>
          <w:szCs w:val="24"/>
        </w:rPr>
      </w:pPr>
      <w:r w:rsidRPr="008C061D">
        <w:rPr>
          <w:b/>
          <w:sz w:val="24"/>
          <w:szCs w:val="24"/>
        </w:rPr>
        <w:t>March 10</w:t>
      </w:r>
      <w:r w:rsidRPr="008C061D">
        <w:rPr>
          <w:b/>
          <w:sz w:val="24"/>
          <w:szCs w:val="24"/>
          <w:vertAlign w:val="superscript"/>
        </w:rPr>
        <w:t>th</w:t>
      </w:r>
      <w:r w:rsidRPr="008C061D">
        <w:rPr>
          <w:b/>
          <w:sz w:val="24"/>
          <w:szCs w:val="24"/>
        </w:rPr>
        <w:t>, 2021</w:t>
      </w:r>
      <w:r w:rsidRPr="008C061D">
        <w:rPr>
          <w:sz w:val="24"/>
          <w:szCs w:val="24"/>
        </w:rPr>
        <w:t xml:space="preserve"> – Consultation Letter on Land Acknowledgement seeking funding for special assignment money to support faculty to develop a toolkit. Letter addressed to various leadership on campus that might host knowledge on ECC funding that support special projects. </w:t>
      </w:r>
    </w:p>
    <w:p w14:paraId="7EF51EAD" w14:textId="77777777" w:rsidR="00B673B0" w:rsidRPr="008C061D" w:rsidRDefault="00B673B0" w:rsidP="00B673B0">
      <w:pPr>
        <w:rPr>
          <w:sz w:val="24"/>
          <w:szCs w:val="24"/>
        </w:rPr>
      </w:pPr>
      <w:r w:rsidRPr="008C061D">
        <w:rPr>
          <w:b/>
          <w:sz w:val="24"/>
          <w:szCs w:val="24"/>
        </w:rPr>
        <w:t>March 08</w:t>
      </w:r>
      <w:r w:rsidRPr="008C061D">
        <w:rPr>
          <w:b/>
          <w:sz w:val="24"/>
          <w:szCs w:val="24"/>
          <w:vertAlign w:val="superscript"/>
        </w:rPr>
        <w:t>th</w:t>
      </w:r>
      <w:r w:rsidRPr="008C061D">
        <w:rPr>
          <w:b/>
          <w:sz w:val="24"/>
          <w:szCs w:val="24"/>
        </w:rPr>
        <w:t>, 2021</w:t>
      </w:r>
      <w:r w:rsidRPr="008C061D">
        <w:rPr>
          <w:sz w:val="24"/>
          <w:szCs w:val="24"/>
        </w:rPr>
        <w:t xml:space="preserve"> – EDI Standing Committee regular meeting.</w:t>
      </w:r>
    </w:p>
    <w:p w14:paraId="1CA6D646" w14:textId="77777777" w:rsidR="00B673B0" w:rsidRPr="008C061D" w:rsidRDefault="00B673B0" w:rsidP="00B673B0">
      <w:pPr>
        <w:rPr>
          <w:sz w:val="24"/>
          <w:szCs w:val="24"/>
        </w:rPr>
      </w:pPr>
      <w:r w:rsidRPr="008C061D">
        <w:rPr>
          <w:b/>
          <w:sz w:val="24"/>
          <w:szCs w:val="24"/>
        </w:rPr>
        <w:t>March 01</w:t>
      </w:r>
      <w:r w:rsidRPr="008C061D">
        <w:rPr>
          <w:b/>
          <w:sz w:val="24"/>
          <w:szCs w:val="24"/>
          <w:vertAlign w:val="superscript"/>
        </w:rPr>
        <w:t>st</w:t>
      </w:r>
      <w:r w:rsidRPr="008C061D">
        <w:rPr>
          <w:b/>
          <w:sz w:val="24"/>
          <w:szCs w:val="24"/>
        </w:rPr>
        <w:t>, 2021</w:t>
      </w:r>
      <w:r w:rsidRPr="008C061D">
        <w:rPr>
          <w:sz w:val="24"/>
          <w:szCs w:val="24"/>
        </w:rPr>
        <w:t xml:space="preserve"> – Land acknowledgement correspondence with Dr. </w:t>
      </w:r>
      <w:proofErr w:type="spellStart"/>
      <w:r w:rsidRPr="008C061D">
        <w:rPr>
          <w:sz w:val="24"/>
          <w:szCs w:val="24"/>
        </w:rPr>
        <w:t>Crystle</w:t>
      </w:r>
      <w:proofErr w:type="spellEnd"/>
      <w:r w:rsidRPr="008C061D">
        <w:rPr>
          <w:sz w:val="24"/>
          <w:szCs w:val="24"/>
        </w:rPr>
        <w:t xml:space="preserve"> Martin for Dr. Maloney. Dr. Maloney requested Dr. Martin to provide her with more information on land acknowledgement.</w:t>
      </w:r>
    </w:p>
    <w:p w14:paraId="477705FC" w14:textId="77777777" w:rsidR="00B673B0" w:rsidRPr="008C061D" w:rsidRDefault="00B673B0" w:rsidP="00B673B0">
      <w:pPr>
        <w:rPr>
          <w:sz w:val="24"/>
          <w:szCs w:val="24"/>
        </w:rPr>
      </w:pPr>
      <w:r w:rsidRPr="008C061D">
        <w:rPr>
          <w:b/>
          <w:sz w:val="24"/>
          <w:szCs w:val="24"/>
        </w:rPr>
        <w:t>February 22</w:t>
      </w:r>
      <w:r w:rsidRPr="008C061D">
        <w:rPr>
          <w:b/>
          <w:sz w:val="24"/>
          <w:szCs w:val="24"/>
          <w:vertAlign w:val="superscript"/>
        </w:rPr>
        <w:t>nd</w:t>
      </w:r>
      <w:r w:rsidRPr="008C061D">
        <w:rPr>
          <w:b/>
          <w:sz w:val="24"/>
          <w:szCs w:val="24"/>
        </w:rPr>
        <w:t>, 2021</w:t>
      </w:r>
      <w:r w:rsidRPr="008C061D">
        <w:rPr>
          <w:sz w:val="24"/>
          <w:szCs w:val="24"/>
        </w:rPr>
        <w:t xml:space="preserve"> – EDI Standing Committee regular meeting.</w:t>
      </w:r>
    </w:p>
    <w:p w14:paraId="3C2D641F" w14:textId="77777777" w:rsidR="00B673B0" w:rsidRPr="008C061D" w:rsidRDefault="00B673B0" w:rsidP="00B673B0">
      <w:pPr>
        <w:rPr>
          <w:sz w:val="24"/>
          <w:szCs w:val="24"/>
        </w:rPr>
      </w:pPr>
      <w:r w:rsidRPr="008C061D">
        <w:rPr>
          <w:b/>
          <w:sz w:val="24"/>
          <w:szCs w:val="24"/>
        </w:rPr>
        <w:t>February 16</w:t>
      </w:r>
      <w:r w:rsidRPr="008C061D">
        <w:rPr>
          <w:b/>
          <w:sz w:val="24"/>
          <w:szCs w:val="24"/>
          <w:vertAlign w:val="superscript"/>
        </w:rPr>
        <w:t>th</w:t>
      </w:r>
      <w:r w:rsidRPr="008C061D">
        <w:rPr>
          <w:b/>
          <w:sz w:val="24"/>
          <w:szCs w:val="24"/>
        </w:rPr>
        <w:t>, 2021</w:t>
      </w:r>
      <w:r w:rsidRPr="008C061D">
        <w:rPr>
          <w:sz w:val="24"/>
          <w:szCs w:val="24"/>
        </w:rPr>
        <w:t xml:space="preserve"> – Reported to Academic Senate mission statement, tentative spring 2021 EDI goals, and partnership with the FDC on Informed and Inspired.</w:t>
      </w:r>
    </w:p>
    <w:p w14:paraId="3466CF5B" w14:textId="77777777" w:rsidR="00B673B0" w:rsidRPr="008C061D" w:rsidRDefault="00B673B0" w:rsidP="00B673B0">
      <w:pPr>
        <w:rPr>
          <w:sz w:val="24"/>
          <w:szCs w:val="24"/>
        </w:rPr>
      </w:pPr>
      <w:r w:rsidRPr="008C061D">
        <w:rPr>
          <w:b/>
          <w:sz w:val="24"/>
          <w:szCs w:val="24"/>
        </w:rPr>
        <w:t>February 12</w:t>
      </w:r>
      <w:r w:rsidRPr="008C061D">
        <w:rPr>
          <w:b/>
          <w:sz w:val="24"/>
          <w:szCs w:val="24"/>
          <w:vertAlign w:val="superscript"/>
        </w:rPr>
        <w:t>th</w:t>
      </w:r>
      <w:r w:rsidRPr="008C061D">
        <w:rPr>
          <w:b/>
          <w:sz w:val="24"/>
          <w:szCs w:val="24"/>
        </w:rPr>
        <w:t>, 2021</w:t>
      </w:r>
      <w:r w:rsidRPr="008C061D">
        <w:rPr>
          <w:sz w:val="24"/>
          <w:szCs w:val="24"/>
        </w:rPr>
        <w:t xml:space="preserve"> – Developed Tentative Goals and sent them to Academic Senate President per President Maloney’s request.</w:t>
      </w:r>
    </w:p>
    <w:p w14:paraId="672DA495" w14:textId="77777777" w:rsidR="00B673B0" w:rsidRPr="008C061D" w:rsidRDefault="00B673B0" w:rsidP="00B673B0">
      <w:pPr>
        <w:rPr>
          <w:sz w:val="24"/>
          <w:szCs w:val="24"/>
        </w:rPr>
      </w:pPr>
      <w:r w:rsidRPr="008C061D">
        <w:rPr>
          <w:b/>
          <w:sz w:val="24"/>
          <w:szCs w:val="24"/>
        </w:rPr>
        <w:t>December 09</w:t>
      </w:r>
      <w:r w:rsidRPr="008C061D">
        <w:rPr>
          <w:b/>
          <w:sz w:val="24"/>
          <w:szCs w:val="24"/>
          <w:vertAlign w:val="superscript"/>
        </w:rPr>
        <w:t>th</w:t>
      </w:r>
      <w:r w:rsidRPr="008C061D">
        <w:rPr>
          <w:b/>
          <w:sz w:val="24"/>
          <w:szCs w:val="24"/>
        </w:rPr>
        <w:t>, 2020</w:t>
      </w:r>
      <w:r w:rsidRPr="008C061D">
        <w:rPr>
          <w:sz w:val="24"/>
          <w:szCs w:val="24"/>
        </w:rPr>
        <w:t xml:space="preserve"> – Equity, Diversity, and Inclusion Standing Committee host inaugural meeting from 2pm to 3pm.</w:t>
      </w:r>
    </w:p>
    <w:p w14:paraId="5D0FCFC1" w14:textId="77777777" w:rsidR="00B673B0" w:rsidRPr="008C061D" w:rsidRDefault="00B673B0" w:rsidP="00B673B0">
      <w:pPr>
        <w:rPr>
          <w:sz w:val="24"/>
          <w:szCs w:val="24"/>
        </w:rPr>
      </w:pPr>
      <w:r w:rsidRPr="008C061D">
        <w:rPr>
          <w:b/>
          <w:sz w:val="24"/>
          <w:szCs w:val="24"/>
        </w:rPr>
        <w:t>November 17</w:t>
      </w:r>
      <w:r w:rsidRPr="008C061D">
        <w:rPr>
          <w:b/>
          <w:sz w:val="24"/>
          <w:szCs w:val="24"/>
          <w:vertAlign w:val="superscript"/>
        </w:rPr>
        <w:t>th</w:t>
      </w:r>
      <w:r w:rsidRPr="008C061D">
        <w:rPr>
          <w:b/>
          <w:sz w:val="24"/>
          <w:szCs w:val="24"/>
        </w:rPr>
        <w:t>, 2020</w:t>
      </w:r>
      <w:r w:rsidRPr="008C061D">
        <w:rPr>
          <w:sz w:val="24"/>
          <w:szCs w:val="24"/>
        </w:rPr>
        <w:t xml:space="preserve"> – VP Elect of Equity, Diversity, and Inclusion reported standing committee being developed, standing committee meeting being organized for December; And, reported on a few overall goals to accomplish in spring 2021 (see list of goals below).</w:t>
      </w:r>
    </w:p>
    <w:p w14:paraId="42A200F8" w14:textId="77777777" w:rsidR="00B673B0" w:rsidRPr="008C061D" w:rsidRDefault="00B673B0" w:rsidP="00B673B0">
      <w:pPr>
        <w:rPr>
          <w:sz w:val="24"/>
          <w:szCs w:val="24"/>
        </w:rPr>
      </w:pPr>
      <w:r w:rsidRPr="008C061D">
        <w:rPr>
          <w:b/>
          <w:sz w:val="24"/>
          <w:szCs w:val="24"/>
        </w:rPr>
        <w:lastRenderedPageBreak/>
        <w:t>November 03</w:t>
      </w:r>
      <w:r w:rsidRPr="008C061D">
        <w:rPr>
          <w:b/>
          <w:sz w:val="24"/>
          <w:szCs w:val="24"/>
          <w:vertAlign w:val="superscript"/>
        </w:rPr>
        <w:t>rd</w:t>
      </w:r>
      <w:r w:rsidRPr="008C061D">
        <w:rPr>
          <w:b/>
          <w:sz w:val="24"/>
          <w:szCs w:val="24"/>
        </w:rPr>
        <w:t>, 2020</w:t>
      </w:r>
      <w:r w:rsidRPr="008C061D">
        <w:rPr>
          <w:sz w:val="24"/>
          <w:szCs w:val="24"/>
        </w:rPr>
        <w:t xml:space="preserve"> – Elections held for the position of VP Elect of Equity, Diversity, and Inclusion; Analu Kameeiamoku Josephides voted in as new VP Elect of Equity, Diversity, and Inclusion.</w:t>
      </w:r>
    </w:p>
    <w:p w14:paraId="5C0C0C79" w14:textId="77777777" w:rsidR="00B673B0" w:rsidRPr="008C061D" w:rsidRDefault="00B673B0" w:rsidP="00B673B0">
      <w:pPr>
        <w:rPr>
          <w:sz w:val="24"/>
          <w:szCs w:val="24"/>
        </w:rPr>
      </w:pPr>
      <w:r w:rsidRPr="008C061D">
        <w:rPr>
          <w:b/>
          <w:sz w:val="24"/>
          <w:szCs w:val="24"/>
        </w:rPr>
        <w:t>October 20</w:t>
      </w:r>
      <w:r w:rsidRPr="008C061D">
        <w:rPr>
          <w:b/>
          <w:sz w:val="24"/>
          <w:szCs w:val="24"/>
          <w:vertAlign w:val="superscript"/>
        </w:rPr>
        <w:t>th</w:t>
      </w:r>
      <w:r w:rsidRPr="008C061D">
        <w:rPr>
          <w:b/>
          <w:sz w:val="24"/>
          <w:szCs w:val="24"/>
        </w:rPr>
        <w:t>, 2020</w:t>
      </w:r>
      <w:r w:rsidRPr="008C061D">
        <w:rPr>
          <w:sz w:val="24"/>
          <w:szCs w:val="24"/>
        </w:rPr>
        <w:t xml:space="preserve"> – Nominations called for the VP of Equity, Diversity, and Inclusion; Senator </w:t>
      </w:r>
      <w:proofErr w:type="spellStart"/>
      <w:r w:rsidRPr="008C061D">
        <w:rPr>
          <w:sz w:val="24"/>
          <w:szCs w:val="24"/>
        </w:rPr>
        <w:t>Ahmadpour</w:t>
      </w:r>
      <w:proofErr w:type="spellEnd"/>
      <w:r w:rsidRPr="008C061D">
        <w:rPr>
          <w:sz w:val="24"/>
          <w:szCs w:val="24"/>
        </w:rPr>
        <w:t xml:space="preserve"> nominated Anna </w:t>
      </w:r>
      <w:proofErr w:type="spellStart"/>
      <w:r w:rsidRPr="008C061D">
        <w:rPr>
          <w:sz w:val="24"/>
          <w:szCs w:val="24"/>
        </w:rPr>
        <w:t>Brochet</w:t>
      </w:r>
      <w:proofErr w:type="spellEnd"/>
      <w:r w:rsidRPr="008C061D">
        <w:rPr>
          <w:sz w:val="24"/>
          <w:szCs w:val="24"/>
        </w:rPr>
        <w:t>; Election to be held November 03</w:t>
      </w:r>
      <w:r w:rsidRPr="008C061D">
        <w:rPr>
          <w:sz w:val="24"/>
          <w:szCs w:val="24"/>
          <w:vertAlign w:val="superscript"/>
        </w:rPr>
        <w:t>rd</w:t>
      </w:r>
      <w:r w:rsidRPr="008C061D">
        <w:rPr>
          <w:sz w:val="24"/>
          <w:szCs w:val="24"/>
        </w:rPr>
        <w:t>, 2020.</w:t>
      </w:r>
    </w:p>
    <w:p w14:paraId="55476AC0" w14:textId="77777777" w:rsidR="00B673B0" w:rsidRPr="008C061D" w:rsidRDefault="00B673B0" w:rsidP="00B673B0">
      <w:pPr>
        <w:rPr>
          <w:sz w:val="24"/>
          <w:szCs w:val="24"/>
        </w:rPr>
      </w:pPr>
      <w:r w:rsidRPr="008C061D">
        <w:rPr>
          <w:b/>
          <w:sz w:val="24"/>
          <w:szCs w:val="24"/>
        </w:rPr>
        <w:t>October 06</w:t>
      </w:r>
      <w:r w:rsidRPr="008C061D">
        <w:rPr>
          <w:b/>
          <w:sz w:val="24"/>
          <w:szCs w:val="24"/>
          <w:vertAlign w:val="superscript"/>
        </w:rPr>
        <w:t>th</w:t>
      </w:r>
      <w:r w:rsidRPr="008C061D">
        <w:rPr>
          <w:b/>
          <w:sz w:val="24"/>
          <w:szCs w:val="24"/>
        </w:rPr>
        <w:t>, 2020</w:t>
      </w:r>
      <w:r w:rsidRPr="008C061D">
        <w:rPr>
          <w:sz w:val="24"/>
          <w:szCs w:val="24"/>
        </w:rPr>
        <w:t xml:space="preserve"> – Create a VP of Equity, Diversity, and Inclusion on Executive Board; define role over 2020-2021 academic calendar; develop the job description and have senate approve; make changes to the constitution after these task are completed; funding at 20% for fall 2020 and 30% for spring 2021; voted in favor of position 30 yes, 0 no, and 0 abstain; nominations called for and Senator Striepe of Library nominated Analu Kameeiamoku Josephides, Reference Services Librarian; Pete Marcoux will chair elections of the VP of Equity, Diversity, and Inclusion.</w:t>
      </w:r>
    </w:p>
    <w:p w14:paraId="2FD73E10" w14:textId="77777777" w:rsidR="00B673B0" w:rsidRPr="008C061D" w:rsidRDefault="00B673B0" w:rsidP="00B673B0">
      <w:pPr>
        <w:rPr>
          <w:sz w:val="24"/>
          <w:szCs w:val="24"/>
        </w:rPr>
      </w:pPr>
      <w:r w:rsidRPr="008C061D">
        <w:rPr>
          <w:b/>
          <w:sz w:val="24"/>
          <w:szCs w:val="24"/>
        </w:rPr>
        <w:t>September 15</w:t>
      </w:r>
      <w:r w:rsidRPr="008C061D">
        <w:rPr>
          <w:b/>
          <w:sz w:val="24"/>
          <w:szCs w:val="24"/>
          <w:vertAlign w:val="superscript"/>
        </w:rPr>
        <w:t>th</w:t>
      </w:r>
      <w:r w:rsidRPr="008C061D">
        <w:rPr>
          <w:b/>
          <w:sz w:val="24"/>
          <w:szCs w:val="24"/>
        </w:rPr>
        <w:t>, 2020</w:t>
      </w:r>
      <w:r w:rsidRPr="008C061D">
        <w:rPr>
          <w:sz w:val="24"/>
          <w:szCs w:val="24"/>
        </w:rPr>
        <w:t xml:space="preserve"> – 2019-2020 Senate Evaluation Survey Results Purpose, Goals, and Tasks: Findings – Improvements Mentioned by Respondents &amp; IRP Recommendations - Respondents, Evaluate the possibility of creating a VP for Equity position.</w:t>
      </w:r>
    </w:p>
    <w:p w14:paraId="6F74BE62" w14:textId="77777777" w:rsidR="00B673B0" w:rsidRPr="008C061D" w:rsidRDefault="00B673B0" w:rsidP="00B673B0">
      <w:pPr>
        <w:rPr>
          <w:b/>
          <w:sz w:val="24"/>
          <w:szCs w:val="24"/>
        </w:rPr>
      </w:pPr>
      <w:r w:rsidRPr="008C061D">
        <w:rPr>
          <w:b/>
          <w:sz w:val="24"/>
          <w:szCs w:val="24"/>
        </w:rPr>
        <w:t>September 01</w:t>
      </w:r>
      <w:r w:rsidRPr="008C061D">
        <w:rPr>
          <w:b/>
          <w:sz w:val="24"/>
          <w:szCs w:val="24"/>
          <w:vertAlign w:val="superscript"/>
        </w:rPr>
        <w:t>st</w:t>
      </w:r>
      <w:r w:rsidRPr="008C061D">
        <w:rPr>
          <w:b/>
          <w:sz w:val="24"/>
          <w:szCs w:val="24"/>
        </w:rPr>
        <w:t>, 2020</w:t>
      </w:r>
      <w:r w:rsidRPr="008C061D">
        <w:rPr>
          <w:sz w:val="24"/>
          <w:szCs w:val="24"/>
        </w:rPr>
        <w:t xml:space="preserve"> – Discussion of VP of Equity, Diversity, and Inclusion Position and budget.</w:t>
      </w:r>
    </w:p>
    <w:p w14:paraId="6CB895E2" w14:textId="77777777" w:rsidR="00B673B0" w:rsidRPr="008C061D" w:rsidRDefault="00B673B0" w:rsidP="00B673B0">
      <w:pPr>
        <w:rPr>
          <w:sz w:val="24"/>
          <w:szCs w:val="24"/>
        </w:rPr>
      </w:pPr>
      <w:r w:rsidRPr="008C061D">
        <w:rPr>
          <w:b/>
          <w:sz w:val="24"/>
          <w:szCs w:val="24"/>
        </w:rPr>
        <w:t>June 09</w:t>
      </w:r>
      <w:r w:rsidRPr="008C061D">
        <w:rPr>
          <w:b/>
          <w:sz w:val="24"/>
          <w:szCs w:val="24"/>
          <w:vertAlign w:val="superscript"/>
        </w:rPr>
        <w:t>th</w:t>
      </w:r>
      <w:r w:rsidRPr="008C061D">
        <w:rPr>
          <w:b/>
          <w:sz w:val="24"/>
          <w:szCs w:val="24"/>
        </w:rPr>
        <w:t>, 2020</w:t>
      </w:r>
      <w:r w:rsidRPr="008C061D">
        <w:rPr>
          <w:sz w:val="24"/>
          <w:szCs w:val="24"/>
        </w:rPr>
        <w:t xml:space="preserve"> - Identify Potential Candidates for VP of Equity, Diversity, and Inclusion Position.</w:t>
      </w:r>
    </w:p>
    <w:p w14:paraId="005AE8AE" w14:textId="77777777" w:rsidR="00B673B0" w:rsidRDefault="00B673B0" w:rsidP="00B673B0"/>
    <w:p w14:paraId="3A9D0C24" w14:textId="77777777" w:rsidR="00B673B0" w:rsidRDefault="00B673B0" w:rsidP="00B673B0"/>
    <w:p w14:paraId="35E78C02" w14:textId="77777777" w:rsidR="007351EC" w:rsidRDefault="007351EC"/>
    <w:sectPr w:rsidR="007351EC" w:rsidSect="00F64018">
      <w:footerReference w:type="even" r:id="rId8"/>
      <w:footerReference w:type="default" r:id="rId9"/>
      <w:headerReference w:type="first" r:id="rId10"/>
      <w:pgSz w:w="12240" w:h="15840"/>
      <w:pgMar w:top="360" w:right="720" w:bottom="36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B1240C" w14:textId="77777777" w:rsidR="007D106F" w:rsidRDefault="007D106F" w:rsidP="00232BB9">
      <w:pPr>
        <w:spacing w:after="0" w:line="240" w:lineRule="auto"/>
      </w:pPr>
      <w:r>
        <w:separator/>
      </w:r>
    </w:p>
  </w:endnote>
  <w:endnote w:type="continuationSeparator" w:id="0">
    <w:p w14:paraId="1BCB5E30" w14:textId="77777777" w:rsidR="007D106F" w:rsidRDefault="007D106F" w:rsidP="00232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E8ECD9" w14:textId="77777777" w:rsidR="00F64018" w:rsidRDefault="00F64018" w:rsidP="00F64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2BB9">
      <w:rPr>
        <w:rStyle w:val="PageNumber"/>
        <w:noProof/>
      </w:rPr>
      <w:t>5</w:t>
    </w:r>
    <w:r>
      <w:rPr>
        <w:rStyle w:val="PageNumber"/>
      </w:rPr>
      <w:fldChar w:fldCharType="end"/>
    </w:r>
  </w:p>
  <w:p w14:paraId="7ED3120D" w14:textId="77777777" w:rsidR="00F64018" w:rsidRDefault="00F64018" w:rsidP="00F6401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F7E891" w14:textId="77777777" w:rsidR="00F64018" w:rsidRDefault="00F64018" w:rsidP="00F6401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32BB9">
      <w:rPr>
        <w:rStyle w:val="PageNumber"/>
        <w:noProof/>
      </w:rPr>
      <w:t>2</w:t>
    </w:r>
    <w:r>
      <w:rPr>
        <w:rStyle w:val="PageNumber"/>
      </w:rPr>
      <w:fldChar w:fldCharType="end"/>
    </w:r>
  </w:p>
  <w:p w14:paraId="4DA1F984" w14:textId="77777777" w:rsidR="00F64018" w:rsidRDefault="00F64018" w:rsidP="00F6401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750A74" w14:textId="77777777" w:rsidR="007D106F" w:rsidRDefault="007D106F" w:rsidP="00232BB9">
      <w:pPr>
        <w:spacing w:after="0" w:line="240" w:lineRule="auto"/>
      </w:pPr>
      <w:r>
        <w:separator/>
      </w:r>
    </w:p>
  </w:footnote>
  <w:footnote w:type="continuationSeparator" w:id="0">
    <w:p w14:paraId="2142B9DF" w14:textId="77777777" w:rsidR="007D106F" w:rsidRDefault="007D106F" w:rsidP="00232B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1B905F" w14:textId="77777777" w:rsidR="00F64018" w:rsidRPr="00550478" w:rsidRDefault="00F64018" w:rsidP="00F64018">
    <w:pPr>
      <w:spacing w:after="0" w:line="240" w:lineRule="auto"/>
      <w:rPr>
        <w:rFonts w:ascii="Cambria" w:hAnsi="Cambria" w:cs="Arial"/>
        <w:b/>
        <w:bCs/>
        <w:sz w:val="24"/>
        <w:szCs w:val="24"/>
        <w:u w:val="single"/>
      </w:rPr>
    </w:pPr>
    <w:r>
      <w:rPr>
        <w:rFonts w:ascii="Cambria" w:hAnsi="Cambria" w:cs="Arial"/>
        <w:b/>
        <w:bCs/>
        <w:sz w:val="24"/>
        <w:szCs w:val="24"/>
        <w:u w:val="single"/>
      </w:rPr>
      <w:t>Equity, Diversity, &amp; Inclusion (EDI) Standing</w:t>
    </w:r>
    <w:r w:rsidRPr="00550478">
      <w:rPr>
        <w:rFonts w:ascii="Cambria" w:hAnsi="Cambria" w:cs="Arial"/>
        <w:b/>
        <w:bCs/>
        <w:sz w:val="24"/>
        <w:szCs w:val="24"/>
        <w:u w:val="single"/>
      </w:rPr>
      <w:t xml:space="preserve"> Committee </w:t>
    </w:r>
    <w:r>
      <w:rPr>
        <w:rFonts w:ascii="Cambria" w:hAnsi="Cambria" w:cs="Arial"/>
        <w:b/>
        <w:bCs/>
        <w:sz w:val="24"/>
        <w:szCs w:val="24"/>
        <w:u w:val="single"/>
      </w:rPr>
      <w:t>Meeting Agenda</w:t>
    </w:r>
  </w:p>
  <w:p w14:paraId="687E4EF9" w14:textId="185F74FB" w:rsidR="00F64018" w:rsidRPr="00550478" w:rsidRDefault="001A75DB" w:rsidP="00F64018">
    <w:pPr>
      <w:spacing w:after="0" w:line="240" w:lineRule="auto"/>
      <w:rPr>
        <w:rFonts w:ascii="Cambria" w:hAnsi="Cambria" w:cs="Arial"/>
        <w:b/>
        <w:bCs/>
      </w:rPr>
    </w:pPr>
    <w:r>
      <w:rPr>
        <w:rFonts w:ascii="Cambria" w:hAnsi="Cambria" w:cs="Arial"/>
        <w:b/>
        <w:bCs/>
      </w:rPr>
      <w:t>Thursday</w:t>
    </w:r>
    <w:r w:rsidR="00F64018" w:rsidRPr="00550478">
      <w:rPr>
        <w:rFonts w:ascii="Cambria" w:hAnsi="Cambria" w:cs="Arial"/>
        <w:b/>
        <w:bCs/>
      </w:rPr>
      <w:t xml:space="preserve">, </w:t>
    </w:r>
    <w:r w:rsidR="00346472">
      <w:rPr>
        <w:rFonts w:ascii="Cambria" w:hAnsi="Cambria" w:cs="Arial"/>
        <w:b/>
        <w:bCs/>
      </w:rPr>
      <w:t>March</w:t>
    </w:r>
    <w:r w:rsidR="00232BB9">
      <w:rPr>
        <w:rFonts w:ascii="Cambria" w:hAnsi="Cambria" w:cs="Arial"/>
        <w:b/>
        <w:bCs/>
      </w:rPr>
      <w:t xml:space="preserve"> </w:t>
    </w:r>
    <w:r w:rsidR="00346472">
      <w:rPr>
        <w:rFonts w:ascii="Cambria" w:hAnsi="Cambria" w:cs="Arial"/>
        <w:b/>
        <w:bCs/>
      </w:rPr>
      <w:t>10th</w:t>
    </w:r>
    <w:r w:rsidR="00F64018">
      <w:rPr>
        <w:rFonts w:ascii="Cambria" w:hAnsi="Cambria" w:cs="Arial"/>
        <w:b/>
        <w:bCs/>
      </w:rPr>
      <w:t>, 202</w:t>
    </w:r>
    <w:r>
      <w:rPr>
        <w:rFonts w:ascii="Cambria" w:hAnsi="Cambria" w:cs="Arial"/>
        <w:b/>
        <w:bCs/>
      </w:rPr>
      <w:t>2</w:t>
    </w:r>
  </w:p>
  <w:p w14:paraId="50A884B7" w14:textId="2E4C0765" w:rsidR="00F64018" w:rsidRPr="002C1231" w:rsidRDefault="00F64018" w:rsidP="00F64018">
    <w:pPr>
      <w:rPr>
        <w:rFonts w:ascii="Times" w:eastAsia="Times New Roman" w:hAnsi="Times" w:cs="Times New Roman"/>
        <w:sz w:val="20"/>
        <w:szCs w:val="20"/>
      </w:rPr>
    </w:pPr>
    <w:r w:rsidRPr="00550478">
      <w:rPr>
        <w:rFonts w:ascii="Cambria" w:hAnsi="Cambria" w:cs="Arial"/>
        <w:bCs/>
      </w:rPr>
      <w:t>Zoom</w:t>
    </w:r>
    <w:r>
      <w:rPr>
        <w:rFonts w:ascii="Cambria" w:hAnsi="Cambria" w:cs="Arial"/>
        <w:bCs/>
      </w:rPr>
      <w:t xml:space="preserve"> Link: </w:t>
    </w:r>
    <w:hyperlink r:id="rId1" w:history="1">
      <w:r w:rsidR="0016094A" w:rsidRPr="00F8562D">
        <w:rPr>
          <w:rStyle w:val="Hyperlink"/>
        </w:rPr>
        <w:t>https://tinyurl.com/mwuxk788</w:t>
      </w:r>
    </w:hyperlink>
    <w:r w:rsidR="0016094A">
      <w:t xml:space="preserve"> </w:t>
    </w:r>
    <w:r w:rsidR="0016094A">
      <w:rPr>
        <w:rFonts w:ascii="Cambria" w:hAnsi="Cambria" w:cs="Arial"/>
        <w:bCs/>
      </w:rPr>
      <w:t>1</w:t>
    </w:r>
    <w:r>
      <w:rPr>
        <w:rFonts w:ascii="Cambria" w:hAnsi="Cambria" w:cs="Arial"/>
        <w:bCs/>
      </w:rPr>
      <w:t xml:space="preserve">:00 pm - </w:t>
    </w:r>
    <w:r w:rsidR="0016094A">
      <w:rPr>
        <w:rFonts w:ascii="Cambria" w:hAnsi="Cambria" w:cs="Arial"/>
        <w:bCs/>
      </w:rPr>
      <w:t>2</w:t>
    </w:r>
    <w:r>
      <w:rPr>
        <w:rFonts w:ascii="Cambria" w:hAnsi="Cambria" w:cs="Arial"/>
        <w:bCs/>
      </w:rPr>
      <w:t>:00</w:t>
    </w:r>
    <w:r w:rsidRPr="00550478">
      <w:rPr>
        <w:rFonts w:ascii="Cambria" w:hAnsi="Cambria" w:cs="Arial"/>
        <w:bCs/>
      </w:rPr>
      <w:t xml:space="preserve"> pm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027BC"/>
    <w:multiLevelType w:val="hybridMultilevel"/>
    <w:tmpl w:val="A3440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707278"/>
    <w:multiLevelType w:val="multilevel"/>
    <w:tmpl w:val="4984A3A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27731B21"/>
    <w:multiLevelType w:val="multilevel"/>
    <w:tmpl w:val="FDAA1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C5201FE"/>
    <w:multiLevelType w:val="hybridMultilevel"/>
    <w:tmpl w:val="41A82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FB752E"/>
    <w:multiLevelType w:val="hybridMultilevel"/>
    <w:tmpl w:val="5296D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55502"/>
    <w:multiLevelType w:val="hybridMultilevel"/>
    <w:tmpl w:val="D37829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00636A"/>
    <w:multiLevelType w:val="hybridMultilevel"/>
    <w:tmpl w:val="5CDE4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D02DB2"/>
    <w:multiLevelType w:val="hybridMultilevel"/>
    <w:tmpl w:val="7952C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FF46C1"/>
    <w:multiLevelType w:val="multilevel"/>
    <w:tmpl w:val="3D02E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70231B"/>
    <w:multiLevelType w:val="hybridMultilevel"/>
    <w:tmpl w:val="09D232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ECC2AA1"/>
    <w:multiLevelType w:val="multilevel"/>
    <w:tmpl w:val="4612AA9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58950690"/>
    <w:multiLevelType w:val="hybridMultilevel"/>
    <w:tmpl w:val="D072268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E594C92"/>
    <w:multiLevelType w:val="multilevel"/>
    <w:tmpl w:val="6DE44C3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12C7645"/>
    <w:multiLevelType w:val="hybridMultilevel"/>
    <w:tmpl w:val="EA1E1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A101B7D"/>
    <w:multiLevelType w:val="hybridMultilevel"/>
    <w:tmpl w:val="69EE3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13"/>
  </w:num>
  <w:num w:numId="5">
    <w:abstractNumId w:val="7"/>
  </w:num>
  <w:num w:numId="6">
    <w:abstractNumId w:val="5"/>
  </w:num>
  <w:num w:numId="7">
    <w:abstractNumId w:val="9"/>
  </w:num>
  <w:num w:numId="8">
    <w:abstractNumId w:val="6"/>
  </w:num>
  <w:num w:numId="9">
    <w:abstractNumId w:val="14"/>
  </w:num>
  <w:num w:numId="10">
    <w:abstractNumId w:val="2"/>
  </w:num>
  <w:num w:numId="11">
    <w:abstractNumId w:val="10"/>
  </w:num>
  <w:num w:numId="12">
    <w:abstractNumId w:val="1"/>
  </w:num>
  <w:num w:numId="13">
    <w:abstractNumId w:val="12"/>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3B0"/>
    <w:rsid w:val="00040A41"/>
    <w:rsid w:val="0005043B"/>
    <w:rsid w:val="00076994"/>
    <w:rsid w:val="0016094A"/>
    <w:rsid w:val="001A75DB"/>
    <w:rsid w:val="001B42C6"/>
    <w:rsid w:val="00232BB9"/>
    <w:rsid w:val="00276528"/>
    <w:rsid w:val="00346472"/>
    <w:rsid w:val="003E13D4"/>
    <w:rsid w:val="00494D4D"/>
    <w:rsid w:val="006642FB"/>
    <w:rsid w:val="006A3545"/>
    <w:rsid w:val="007351EC"/>
    <w:rsid w:val="007D106F"/>
    <w:rsid w:val="007D7E29"/>
    <w:rsid w:val="008647C3"/>
    <w:rsid w:val="00870BD9"/>
    <w:rsid w:val="009448A7"/>
    <w:rsid w:val="009A6CD4"/>
    <w:rsid w:val="00B673B0"/>
    <w:rsid w:val="00BA0207"/>
    <w:rsid w:val="00D021FC"/>
    <w:rsid w:val="00E81848"/>
    <w:rsid w:val="00F640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C154385"/>
  <w14:defaultImageDpi w14:val="300"/>
  <w15:docId w15:val="{B0C81C3F-ACC4-4C41-99A2-7E8D484FE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73B0"/>
    <w:pPr>
      <w:spacing w:after="160" w:line="259" w:lineRule="auto"/>
    </w:pPr>
    <w:rPr>
      <w:rFonts w:eastAsiaTheme="minorHAnsi"/>
      <w:sz w:val="22"/>
      <w:szCs w:val="22"/>
    </w:rPr>
  </w:style>
  <w:style w:type="paragraph" w:styleId="Heading1">
    <w:name w:val="heading 1"/>
    <w:basedOn w:val="Normal"/>
    <w:next w:val="Normal"/>
    <w:link w:val="Heading1Char"/>
    <w:uiPriority w:val="9"/>
    <w:qFormat/>
    <w:rsid w:val="009A6CD4"/>
    <w:pPr>
      <w:keepNext/>
      <w:outlineLvl w:val="0"/>
    </w:pPr>
    <w:rPr>
      <w:rFonts w:ascii="Cambria" w:hAnsi="Cambria" w:cstheme="minorHAnsi"/>
      <w:b/>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3B0"/>
    <w:pPr>
      <w:ind w:left="720"/>
      <w:contextualSpacing/>
    </w:pPr>
  </w:style>
  <w:style w:type="table" w:customStyle="1" w:styleId="TableGrid1">
    <w:name w:val="Table Grid1"/>
    <w:basedOn w:val="TableNormal"/>
    <w:next w:val="TableGrid"/>
    <w:uiPriority w:val="59"/>
    <w:rsid w:val="00B673B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B673B0"/>
    <w:pPr>
      <w:tabs>
        <w:tab w:val="center" w:pos="4320"/>
        <w:tab w:val="right" w:pos="8640"/>
      </w:tabs>
      <w:spacing w:after="0" w:line="240" w:lineRule="auto"/>
    </w:pPr>
  </w:style>
  <w:style w:type="character" w:customStyle="1" w:styleId="FooterChar">
    <w:name w:val="Footer Char"/>
    <w:basedOn w:val="DefaultParagraphFont"/>
    <w:link w:val="Footer"/>
    <w:uiPriority w:val="99"/>
    <w:rsid w:val="00B673B0"/>
    <w:rPr>
      <w:rFonts w:eastAsiaTheme="minorHAnsi"/>
      <w:sz w:val="22"/>
      <w:szCs w:val="22"/>
    </w:rPr>
  </w:style>
  <w:style w:type="character" w:styleId="PageNumber">
    <w:name w:val="page number"/>
    <w:basedOn w:val="DefaultParagraphFont"/>
    <w:uiPriority w:val="99"/>
    <w:semiHidden/>
    <w:unhideWhenUsed/>
    <w:rsid w:val="00B673B0"/>
  </w:style>
  <w:style w:type="paragraph" w:customStyle="1" w:styleId="paragraph">
    <w:name w:val="paragraph"/>
    <w:basedOn w:val="Normal"/>
    <w:rsid w:val="00B673B0"/>
    <w:pPr>
      <w:spacing w:before="100" w:beforeAutospacing="1" w:after="100" w:afterAutospacing="1" w:line="240" w:lineRule="auto"/>
    </w:pPr>
    <w:rPr>
      <w:rFonts w:ascii="Times" w:eastAsiaTheme="minorEastAsia" w:hAnsi="Times"/>
      <w:sz w:val="20"/>
      <w:szCs w:val="20"/>
    </w:rPr>
  </w:style>
  <w:style w:type="character" w:customStyle="1" w:styleId="normaltextrun">
    <w:name w:val="normaltextrun"/>
    <w:basedOn w:val="DefaultParagraphFont"/>
    <w:rsid w:val="00B673B0"/>
  </w:style>
  <w:style w:type="character" w:customStyle="1" w:styleId="eop">
    <w:name w:val="eop"/>
    <w:basedOn w:val="DefaultParagraphFont"/>
    <w:rsid w:val="00B673B0"/>
  </w:style>
  <w:style w:type="character" w:styleId="Hyperlink">
    <w:name w:val="Hyperlink"/>
    <w:basedOn w:val="DefaultParagraphFont"/>
    <w:uiPriority w:val="99"/>
    <w:unhideWhenUsed/>
    <w:rsid w:val="00B673B0"/>
    <w:rPr>
      <w:color w:val="0000FF" w:themeColor="hyperlink"/>
      <w:u w:val="single"/>
    </w:rPr>
  </w:style>
  <w:style w:type="table" w:styleId="TableGrid">
    <w:name w:val="Table Grid"/>
    <w:basedOn w:val="TableNormal"/>
    <w:uiPriority w:val="59"/>
    <w:rsid w:val="00B673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021F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021FC"/>
    <w:rPr>
      <w:rFonts w:ascii="Lucida Grande" w:eastAsiaTheme="minorHAnsi" w:hAnsi="Lucida Grande" w:cs="Lucida Grande"/>
      <w:sz w:val="18"/>
      <w:szCs w:val="18"/>
    </w:rPr>
  </w:style>
  <w:style w:type="paragraph" w:styleId="Header">
    <w:name w:val="header"/>
    <w:basedOn w:val="Normal"/>
    <w:link w:val="HeaderChar"/>
    <w:uiPriority w:val="99"/>
    <w:unhideWhenUsed/>
    <w:rsid w:val="00232BB9"/>
    <w:pPr>
      <w:tabs>
        <w:tab w:val="center" w:pos="4320"/>
        <w:tab w:val="right" w:pos="8640"/>
      </w:tabs>
      <w:spacing w:after="0" w:line="240" w:lineRule="auto"/>
    </w:pPr>
  </w:style>
  <w:style w:type="character" w:customStyle="1" w:styleId="HeaderChar">
    <w:name w:val="Header Char"/>
    <w:basedOn w:val="DefaultParagraphFont"/>
    <w:link w:val="Header"/>
    <w:uiPriority w:val="99"/>
    <w:rsid w:val="00232BB9"/>
    <w:rPr>
      <w:rFonts w:eastAsiaTheme="minorHAnsi"/>
      <w:sz w:val="22"/>
      <w:szCs w:val="22"/>
    </w:rPr>
  </w:style>
  <w:style w:type="character" w:styleId="UnresolvedMention">
    <w:name w:val="Unresolved Mention"/>
    <w:basedOn w:val="DefaultParagraphFont"/>
    <w:uiPriority w:val="99"/>
    <w:semiHidden/>
    <w:unhideWhenUsed/>
    <w:rsid w:val="0016094A"/>
    <w:rPr>
      <w:color w:val="605E5C"/>
      <w:shd w:val="clear" w:color="auto" w:fill="E1DFDD"/>
    </w:rPr>
  </w:style>
  <w:style w:type="character" w:customStyle="1" w:styleId="Heading1Char">
    <w:name w:val="Heading 1 Char"/>
    <w:basedOn w:val="DefaultParagraphFont"/>
    <w:link w:val="Heading1"/>
    <w:uiPriority w:val="9"/>
    <w:rsid w:val="009A6CD4"/>
    <w:rPr>
      <w:rFonts w:ascii="Cambria" w:eastAsiaTheme="minorHAnsi" w:hAnsi="Cambria" w:cstheme="minorHAnsi"/>
      <w:b/>
      <w:u w:val="single"/>
    </w:rPr>
  </w:style>
  <w:style w:type="paragraph" w:styleId="NormalWeb">
    <w:name w:val="Normal (Web)"/>
    <w:basedOn w:val="Normal"/>
    <w:uiPriority w:val="99"/>
    <w:unhideWhenUsed/>
    <w:rsid w:val="009A6C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8965431">
      <w:bodyDiv w:val="1"/>
      <w:marLeft w:val="0"/>
      <w:marRight w:val="0"/>
      <w:marTop w:val="0"/>
      <w:marBottom w:val="0"/>
      <w:divBdr>
        <w:top w:val="none" w:sz="0" w:space="0" w:color="auto"/>
        <w:left w:val="none" w:sz="0" w:space="0" w:color="auto"/>
        <w:bottom w:val="none" w:sz="0" w:space="0" w:color="auto"/>
        <w:right w:val="none" w:sz="0" w:space="0" w:color="auto"/>
      </w:divBdr>
      <w:divsChild>
        <w:div w:id="1815561917">
          <w:marLeft w:val="0"/>
          <w:marRight w:val="0"/>
          <w:marTop w:val="0"/>
          <w:marBottom w:val="0"/>
          <w:divBdr>
            <w:top w:val="none" w:sz="0" w:space="0" w:color="auto"/>
            <w:left w:val="none" w:sz="0" w:space="0" w:color="auto"/>
            <w:bottom w:val="none" w:sz="0" w:space="0" w:color="auto"/>
            <w:right w:val="none" w:sz="0" w:space="0" w:color="auto"/>
          </w:divBdr>
        </w:div>
        <w:div w:id="733086884">
          <w:marLeft w:val="0"/>
          <w:marRight w:val="0"/>
          <w:marTop w:val="0"/>
          <w:marBottom w:val="0"/>
          <w:divBdr>
            <w:top w:val="none" w:sz="0" w:space="0" w:color="auto"/>
            <w:left w:val="none" w:sz="0" w:space="0" w:color="auto"/>
            <w:bottom w:val="none" w:sz="0" w:space="0" w:color="auto"/>
            <w:right w:val="none" w:sz="0" w:space="0" w:color="auto"/>
          </w:divBdr>
        </w:div>
        <w:div w:id="466631590">
          <w:marLeft w:val="0"/>
          <w:marRight w:val="0"/>
          <w:marTop w:val="0"/>
          <w:marBottom w:val="0"/>
          <w:divBdr>
            <w:top w:val="none" w:sz="0" w:space="0" w:color="auto"/>
            <w:left w:val="none" w:sz="0" w:space="0" w:color="auto"/>
            <w:bottom w:val="none" w:sz="0" w:space="0" w:color="auto"/>
            <w:right w:val="none" w:sz="0" w:space="0" w:color="auto"/>
          </w:divBdr>
        </w:div>
        <w:div w:id="1156073124">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hyperlink" Target="https://tinyurl.com/mwuxk7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2513</Words>
  <Characters>14328</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Yolo County Library</Company>
  <LinksUpToDate>false</LinksUpToDate>
  <CharactersWithSpaces>16808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Analu Josephides</dc:creator>
  <cp:keywords/>
  <dc:description/>
  <cp:lastModifiedBy>Josephides, Analu</cp:lastModifiedBy>
  <cp:revision>2</cp:revision>
  <dcterms:created xsi:type="dcterms:W3CDTF">2022-04-06T18:31:00Z</dcterms:created>
  <dcterms:modified xsi:type="dcterms:W3CDTF">2022-04-06T18:31:00Z</dcterms:modified>
</cp:coreProperties>
</file>