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8709" w:type="dxa"/>
        <w:jc w:val="center"/>
        <w:tblLook w:val="04A0" w:firstRow="1" w:lastRow="0" w:firstColumn="1" w:lastColumn="0" w:noHBand="0" w:noVBand="1"/>
      </w:tblPr>
      <w:tblGrid>
        <w:gridCol w:w="1119"/>
        <w:gridCol w:w="2828"/>
        <w:gridCol w:w="900"/>
        <w:gridCol w:w="3862"/>
      </w:tblGrid>
      <w:tr w:rsidR="00676A1B" w:rsidRPr="008C061D" w:rsidTr="00405EC9">
        <w:trPr>
          <w:trHeight w:val="290"/>
          <w:jc w:val="center"/>
        </w:trPr>
        <w:tc>
          <w:tcPr>
            <w:tcW w:w="1119" w:type="dxa"/>
            <w:noWrap/>
            <w:hideMark/>
          </w:tcPr>
          <w:p w:rsidR="00676A1B" w:rsidRPr="008C061D" w:rsidRDefault="00676A1B" w:rsidP="00405EC9">
            <w:pPr>
              <w:rPr>
                <w:rFonts w:eastAsia="Times New Roman" w:cs="Times New Roman"/>
                <w:sz w:val="24"/>
                <w:szCs w:val="24"/>
              </w:rPr>
            </w:pPr>
            <w:bookmarkStart w:id="0" w:name="_GoBack"/>
            <w:bookmarkEnd w:id="0"/>
          </w:p>
        </w:tc>
        <w:tc>
          <w:tcPr>
            <w:tcW w:w="2828" w:type="dxa"/>
            <w:noWrap/>
            <w:hideMark/>
          </w:tcPr>
          <w:p w:rsidR="00676A1B" w:rsidRPr="008C061D" w:rsidRDefault="00676A1B" w:rsidP="00405EC9">
            <w:pPr>
              <w:jc w:val="center"/>
              <w:rPr>
                <w:rFonts w:eastAsia="Times New Roman" w:cs="Calibri"/>
                <w:b/>
                <w:bCs/>
                <w:color w:val="000000"/>
                <w:sz w:val="24"/>
                <w:szCs w:val="24"/>
              </w:rPr>
            </w:pPr>
            <w:r w:rsidRPr="008C061D">
              <w:rPr>
                <w:rFonts w:eastAsia="Times New Roman" w:cs="Calibri"/>
                <w:b/>
                <w:bCs/>
                <w:color w:val="000000"/>
                <w:sz w:val="24"/>
                <w:szCs w:val="24"/>
              </w:rPr>
              <w:t>Name</w:t>
            </w:r>
          </w:p>
        </w:tc>
        <w:tc>
          <w:tcPr>
            <w:tcW w:w="900" w:type="dxa"/>
            <w:noWrap/>
            <w:hideMark/>
          </w:tcPr>
          <w:p w:rsidR="00676A1B" w:rsidRPr="008C061D" w:rsidRDefault="00676A1B" w:rsidP="00405EC9">
            <w:pPr>
              <w:jc w:val="center"/>
              <w:rPr>
                <w:rFonts w:eastAsia="Times New Roman" w:cs="Calibri"/>
                <w:b/>
                <w:bCs/>
                <w:color w:val="000000"/>
                <w:sz w:val="24"/>
                <w:szCs w:val="24"/>
              </w:rPr>
            </w:pPr>
          </w:p>
        </w:tc>
        <w:tc>
          <w:tcPr>
            <w:tcW w:w="3862" w:type="dxa"/>
            <w:noWrap/>
            <w:hideMark/>
          </w:tcPr>
          <w:p w:rsidR="00676A1B" w:rsidRPr="008C061D" w:rsidRDefault="00676A1B" w:rsidP="00405EC9">
            <w:pPr>
              <w:jc w:val="center"/>
              <w:rPr>
                <w:rFonts w:eastAsia="Times New Roman" w:cs="Calibri"/>
                <w:b/>
                <w:bCs/>
                <w:color w:val="000000"/>
                <w:sz w:val="24"/>
                <w:szCs w:val="24"/>
              </w:rPr>
            </w:pPr>
            <w:r w:rsidRPr="008C061D">
              <w:rPr>
                <w:rFonts w:eastAsia="Times New Roman" w:cs="Calibri"/>
                <w:b/>
                <w:bCs/>
                <w:color w:val="000000"/>
                <w:sz w:val="24"/>
                <w:szCs w:val="24"/>
              </w:rPr>
              <w:t>Division</w:t>
            </w:r>
          </w:p>
        </w:tc>
      </w:tr>
      <w:tr w:rsidR="00676A1B" w:rsidRPr="008C061D" w:rsidTr="00405EC9">
        <w:trPr>
          <w:trHeight w:val="290"/>
          <w:jc w:val="center"/>
        </w:trPr>
        <w:tc>
          <w:tcPr>
            <w:tcW w:w="1119" w:type="dxa"/>
            <w:noWrap/>
            <w:hideMark/>
          </w:tcPr>
          <w:p w:rsidR="00676A1B" w:rsidRPr="008C061D" w:rsidRDefault="00676A1B" w:rsidP="00405EC9">
            <w:pPr>
              <w:rPr>
                <w:rFonts w:eastAsia="Times New Roman" w:cs="Calibri"/>
                <w:color w:val="000000"/>
                <w:sz w:val="24"/>
                <w:szCs w:val="24"/>
              </w:rPr>
            </w:pPr>
          </w:p>
        </w:tc>
        <w:tc>
          <w:tcPr>
            <w:tcW w:w="2828" w:type="dxa"/>
            <w:noWrap/>
            <w:hideMark/>
          </w:tcPr>
          <w:p w:rsidR="00676A1B" w:rsidRPr="008C061D" w:rsidRDefault="00676A1B" w:rsidP="00405EC9">
            <w:pPr>
              <w:rPr>
                <w:rFonts w:eastAsia="Times New Roman" w:cs="Calibri"/>
                <w:color w:val="000000"/>
                <w:sz w:val="24"/>
                <w:szCs w:val="24"/>
              </w:rPr>
            </w:pPr>
            <w:r w:rsidRPr="008C061D">
              <w:rPr>
                <w:rFonts w:eastAsia="Times New Roman" w:cs="Calibri"/>
                <w:color w:val="000000"/>
                <w:sz w:val="24"/>
                <w:szCs w:val="24"/>
              </w:rPr>
              <w:t>Analu Josephides*</w:t>
            </w:r>
          </w:p>
        </w:tc>
        <w:tc>
          <w:tcPr>
            <w:tcW w:w="900" w:type="dxa"/>
            <w:noWrap/>
            <w:hideMark/>
          </w:tcPr>
          <w:p w:rsidR="00676A1B" w:rsidRPr="008C061D" w:rsidRDefault="00676A1B" w:rsidP="00405EC9">
            <w:pPr>
              <w:jc w:val="center"/>
              <w:rPr>
                <w:rFonts w:eastAsia="Times New Roman" w:cs="Calibri"/>
                <w:color w:val="000000"/>
                <w:sz w:val="24"/>
                <w:szCs w:val="24"/>
              </w:rPr>
            </w:pPr>
            <w:r w:rsidRPr="008C061D">
              <w:rPr>
                <w:rFonts w:eastAsia="Times New Roman" w:cs="Calibri"/>
                <w:color w:val="000000"/>
                <w:sz w:val="24"/>
                <w:szCs w:val="24"/>
              </w:rPr>
              <w:t>AJ</w:t>
            </w:r>
          </w:p>
        </w:tc>
        <w:tc>
          <w:tcPr>
            <w:tcW w:w="3862" w:type="dxa"/>
            <w:noWrap/>
            <w:hideMark/>
          </w:tcPr>
          <w:p w:rsidR="00676A1B" w:rsidRPr="008C061D" w:rsidRDefault="00676A1B" w:rsidP="00405EC9">
            <w:pPr>
              <w:rPr>
                <w:rFonts w:eastAsia="Times New Roman" w:cs="Calibri"/>
                <w:color w:val="000000"/>
                <w:sz w:val="24"/>
                <w:szCs w:val="24"/>
              </w:rPr>
            </w:pPr>
            <w:r w:rsidRPr="008C061D">
              <w:rPr>
                <w:rFonts w:eastAsia="Times New Roman" w:cs="Calibri"/>
                <w:color w:val="000000"/>
                <w:sz w:val="24"/>
                <w:szCs w:val="24"/>
              </w:rPr>
              <w:t>Library &amp; Learning Resources</w:t>
            </w:r>
          </w:p>
        </w:tc>
      </w:tr>
      <w:tr w:rsidR="00676A1B" w:rsidRPr="008C061D" w:rsidTr="00405EC9">
        <w:trPr>
          <w:trHeight w:val="290"/>
          <w:jc w:val="center"/>
        </w:trPr>
        <w:tc>
          <w:tcPr>
            <w:tcW w:w="1119" w:type="dxa"/>
            <w:noWrap/>
            <w:hideMark/>
          </w:tcPr>
          <w:p w:rsidR="00676A1B" w:rsidRPr="008C061D" w:rsidRDefault="00676A1B" w:rsidP="00405EC9">
            <w:pPr>
              <w:rPr>
                <w:rFonts w:eastAsia="Times New Roman" w:cs="Calibri"/>
                <w:color w:val="000000"/>
                <w:sz w:val="24"/>
                <w:szCs w:val="24"/>
              </w:rPr>
            </w:pPr>
          </w:p>
        </w:tc>
        <w:tc>
          <w:tcPr>
            <w:tcW w:w="2828" w:type="dxa"/>
            <w:noWrap/>
            <w:hideMark/>
          </w:tcPr>
          <w:p w:rsidR="00676A1B" w:rsidRPr="008C061D" w:rsidRDefault="00676A1B" w:rsidP="00405EC9">
            <w:pPr>
              <w:rPr>
                <w:rFonts w:eastAsia="Times New Roman" w:cs="Calibri"/>
                <w:color w:val="000000"/>
                <w:sz w:val="24"/>
                <w:szCs w:val="24"/>
              </w:rPr>
            </w:pPr>
            <w:r w:rsidRPr="008C061D">
              <w:rPr>
                <w:rFonts w:cs="Times New Roman"/>
                <w:sz w:val="24"/>
                <w:szCs w:val="24"/>
              </w:rPr>
              <w:t>Christina Nagao</w:t>
            </w:r>
          </w:p>
        </w:tc>
        <w:tc>
          <w:tcPr>
            <w:tcW w:w="900" w:type="dxa"/>
            <w:noWrap/>
            <w:hideMark/>
          </w:tcPr>
          <w:p w:rsidR="00676A1B" w:rsidRPr="008C061D" w:rsidRDefault="00676A1B" w:rsidP="00405EC9">
            <w:pPr>
              <w:jc w:val="center"/>
              <w:rPr>
                <w:rFonts w:eastAsia="Times New Roman" w:cs="Calibri"/>
                <w:color w:val="000000"/>
                <w:sz w:val="24"/>
                <w:szCs w:val="24"/>
              </w:rPr>
            </w:pPr>
            <w:r w:rsidRPr="008C061D">
              <w:rPr>
                <w:rFonts w:eastAsia="Times New Roman" w:cs="Calibri"/>
                <w:color w:val="000000"/>
                <w:sz w:val="24"/>
                <w:szCs w:val="24"/>
              </w:rPr>
              <w:t>CN</w:t>
            </w:r>
          </w:p>
        </w:tc>
        <w:tc>
          <w:tcPr>
            <w:tcW w:w="3862" w:type="dxa"/>
            <w:noWrap/>
            <w:hideMark/>
          </w:tcPr>
          <w:p w:rsidR="00676A1B" w:rsidRPr="008C061D" w:rsidRDefault="00676A1B" w:rsidP="00405EC9">
            <w:pPr>
              <w:rPr>
                <w:rFonts w:eastAsia="Times New Roman" w:cs="Calibri"/>
                <w:color w:val="000000"/>
                <w:sz w:val="24"/>
                <w:szCs w:val="24"/>
              </w:rPr>
            </w:pPr>
            <w:r w:rsidRPr="008C061D">
              <w:rPr>
                <w:rFonts w:eastAsia="Times New Roman" w:cs="Calibri"/>
                <w:color w:val="000000"/>
                <w:sz w:val="24"/>
                <w:szCs w:val="24"/>
              </w:rPr>
              <w:t>Humanities</w:t>
            </w:r>
          </w:p>
        </w:tc>
      </w:tr>
      <w:tr w:rsidR="00676A1B" w:rsidRPr="008C061D" w:rsidTr="00405EC9">
        <w:trPr>
          <w:trHeight w:val="290"/>
          <w:jc w:val="center"/>
        </w:trPr>
        <w:tc>
          <w:tcPr>
            <w:tcW w:w="1119" w:type="dxa"/>
            <w:noWrap/>
            <w:hideMark/>
          </w:tcPr>
          <w:p w:rsidR="00676A1B" w:rsidRPr="008C061D" w:rsidRDefault="00676A1B" w:rsidP="00405EC9">
            <w:pPr>
              <w:rPr>
                <w:rFonts w:eastAsia="Times New Roman" w:cs="Calibri"/>
                <w:color w:val="000000"/>
                <w:sz w:val="24"/>
                <w:szCs w:val="24"/>
              </w:rPr>
            </w:pPr>
          </w:p>
        </w:tc>
        <w:tc>
          <w:tcPr>
            <w:tcW w:w="2828" w:type="dxa"/>
            <w:noWrap/>
            <w:hideMark/>
          </w:tcPr>
          <w:p w:rsidR="00676A1B" w:rsidRPr="008C061D" w:rsidRDefault="00676A1B" w:rsidP="00405EC9">
            <w:pPr>
              <w:rPr>
                <w:rFonts w:eastAsia="Times New Roman" w:cs="Calibri"/>
                <w:color w:val="000000"/>
                <w:sz w:val="24"/>
                <w:szCs w:val="24"/>
              </w:rPr>
            </w:pPr>
            <w:r w:rsidRPr="008C061D">
              <w:rPr>
                <w:rFonts w:cs="Times New Roman"/>
                <w:sz w:val="24"/>
                <w:szCs w:val="24"/>
              </w:rPr>
              <w:t>Edith Gutierrez</w:t>
            </w:r>
          </w:p>
        </w:tc>
        <w:tc>
          <w:tcPr>
            <w:tcW w:w="900" w:type="dxa"/>
            <w:noWrap/>
            <w:hideMark/>
          </w:tcPr>
          <w:p w:rsidR="00676A1B" w:rsidRPr="008C061D" w:rsidRDefault="00676A1B" w:rsidP="00405EC9">
            <w:pPr>
              <w:jc w:val="center"/>
              <w:rPr>
                <w:rFonts w:eastAsia="Times New Roman" w:cs="Calibri"/>
                <w:color w:val="000000"/>
                <w:sz w:val="24"/>
                <w:szCs w:val="24"/>
              </w:rPr>
            </w:pPr>
            <w:r w:rsidRPr="008C061D">
              <w:rPr>
                <w:rFonts w:eastAsia="Times New Roman" w:cs="Calibri"/>
                <w:color w:val="000000"/>
                <w:sz w:val="24"/>
                <w:szCs w:val="24"/>
              </w:rPr>
              <w:t>EG</w:t>
            </w:r>
          </w:p>
        </w:tc>
        <w:tc>
          <w:tcPr>
            <w:tcW w:w="3862" w:type="dxa"/>
            <w:noWrap/>
          </w:tcPr>
          <w:p w:rsidR="00676A1B" w:rsidRPr="008C061D" w:rsidRDefault="00676A1B" w:rsidP="00405EC9">
            <w:pPr>
              <w:rPr>
                <w:rFonts w:eastAsia="Times New Roman" w:cs="Calibri"/>
                <w:color w:val="000000"/>
                <w:sz w:val="24"/>
                <w:szCs w:val="24"/>
              </w:rPr>
            </w:pPr>
            <w:r w:rsidRPr="008C061D">
              <w:rPr>
                <w:rFonts w:cs="Times New Roman"/>
                <w:sz w:val="24"/>
                <w:szCs w:val="24"/>
              </w:rPr>
              <w:t>Manager Representative</w:t>
            </w:r>
          </w:p>
        </w:tc>
      </w:tr>
      <w:tr w:rsidR="00676A1B" w:rsidRPr="008C061D" w:rsidTr="00405EC9">
        <w:trPr>
          <w:trHeight w:val="290"/>
          <w:jc w:val="center"/>
        </w:trPr>
        <w:tc>
          <w:tcPr>
            <w:tcW w:w="1119" w:type="dxa"/>
            <w:noWrap/>
            <w:hideMark/>
          </w:tcPr>
          <w:p w:rsidR="00676A1B" w:rsidRPr="008C061D" w:rsidRDefault="00676A1B" w:rsidP="00405EC9">
            <w:pPr>
              <w:rPr>
                <w:rFonts w:eastAsia="Times New Roman" w:cs="Calibri"/>
                <w:color w:val="000000"/>
                <w:sz w:val="24"/>
                <w:szCs w:val="24"/>
              </w:rPr>
            </w:pPr>
          </w:p>
        </w:tc>
        <w:tc>
          <w:tcPr>
            <w:tcW w:w="2828" w:type="dxa"/>
            <w:noWrap/>
            <w:hideMark/>
          </w:tcPr>
          <w:p w:rsidR="00676A1B" w:rsidRPr="008C061D" w:rsidRDefault="00676A1B" w:rsidP="00405EC9">
            <w:pPr>
              <w:rPr>
                <w:rFonts w:eastAsia="Times New Roman" w:cs="Calibri"/>
                <w:color w:val="000000"/>
                <w:sz w:val="24"/>
                <w:szCs w:val="24"/>
              </w:rPr>
            </w:pPr>
            <w:r w:rsidRPr="008C061D">
              <w:rPr>
                <w:rFonts w:cs="Times New Roman"/>
                <w:sz w:val="24"/>
                <w:szCs w:val="24"/>
              </w:rPr>
              <w:t>Erika Yates</w:t>
            </w:r>
          </w:p>
        </w:tc>
        <w:tc>
          <w:tcPr>
            <w:tcW w:w="900" w:type="dxa"/>
            <w:noWrap/>
            <w:hideMark/>
          </w:tcPr>
          <w:p w:rsidR="00676A1B" w:rsidRPr="008C061D" w:rsidRDefault="00676A1B" w:rsidP="00405EC9">
            <w:pPr>
              <w:jc w:val="center"/>
              <w:rPr>
                <w:rFonts w:eastAsia="Times New Roman" w:cs="Calibri"/>
                <w:color w:val="000000"/>
                <w:sz w:val="24"/>
                <w:szCs w:val="24"/>
              </w:rPr>
            </w:pPr>
            <w:r w:rsidRPr="008C061D">
              <w:rPr>
                <w:rFonts w:eastAsia="Times New Roman" w:cs="Calibri"/>
                <w:color w:val="000000"/>
                <w:sz w:val="24"/>
                <w:szCs w:val="24"/>
              </w:rPr>
              <w:t>EY</w:t>
            </w:r>
          </w:p>
        </w:tc>
        <w:tc>
          <w:tcPr>
            <w:tcW w:w="3862" w:type="dxa"/>
            <w:noWrap/>
            <w:hideMark/>
          </w:tcPr>
          <w:p w:rsidR="00676A1B" w:rsidRPr="008C061D" w:rsidRDefault="00676A1B" w:rsidP="00405EC9">
            <w:pPr>
              <w:rPr>
                <w:rFonts w:eastAsia="Times New Roman" w:cs="Calibri"/>
                <w:color w:val="000000"/>
                <w:sz w:val="24"/>
                <w:szCs w:val="24"/>
              </w:rPr>
            </w:pPr>
            <w:r w:rsidRPr="008C061D">
              <w:rPr>
                <w:rFonts w:cs="Times New Roman"/>
                <w:sz w:val="24"/>
                <w:szCs w:val="24"/>
              </w:rPr>
              <w:t>Classified Representative</w:t>
            </w:r>
          </w:p>
        </w:tc>
      </w:tr>
      <w:tr w:rsidR="00676A1B" w:rsidRPr="008C061D" w:rsidTr="00405EC9">
        <w:trPr>
          <w:trHeight w:val="290"/>
          <w:jc w:val="center"/>
        </w:trPr>
        <w:tc>
          <w:tcPr>
            <w:tcW w:w="1119" w:type="dxa"/>
            <w:noWrap/>
          </w:tcPr>
          <w:p w:rsidR="00676A1B" w:rsidRPr="008C061D" w:rsidRDefault="00676A1B" w:rsidP="00405EC9">
            <w:pPr>
              <w:rPr>
                <w:rFonts w:eastAsia="Times New Roman" w:cs="Calibri"/>
                <w:color w:val="000000"/>
                <w:sz w:val="24"/>
                <w:szCs w:val="24"/>
              </w:rPr>
            </w:pPr>
          </w:p>
        </w:tc>
        <w:tc>
          <w:tcPr>
            <w:tcW w:w="2828" w:type="dxa"/>
            <w:noWrap/>
          </w:tcPr>
          <w:p w:rsidR="00676A1B" w:rsidRPr="008C061D" w:rsidRDefault="00676A1B" w:rsidP="00405EC9">
            <w:pPr>
              <w:rPr>
                <w:rFonts w:eastAsia="Times New Roman" w:cs="Calibri"/>
                <w:color w:val="000000"/>
                <w:sz w:val="24"/>
                <w:szCs w:val="24"/>
              </w:rPr>
            </w:pPr>
            <w:r w:rsidRPr="008C061D">
              <w:rPr>
                <w:rFonts w:cs="Times New Roman"/>
                <w:sz w:val="24"/>
                <w:szCs w:val="24"/>
              </w:rPr>
              <w:t xml:space="preserve">Eunice </w:t>
            </w:r>
            <w:proofErr w:type="spellStart"/>
            <w:r w:rsidRPr="008C061D">
              <w:rPr>
                <w:rFonts w:cs="Times New Roman"/>
                <w:sz w:val="24"/>
                <w:szCs w:val="24"/>
              </w:rPr>
              <w:t>Tuuholoaki</w:t>
            </w:r>
            <w:proofErr w:type="spellEnd"/>
          </w:p>
        </w:tc>
        <w:tc>
          <w:tcPr>
            <w:tcW w:w="900" w:type="dxa"/>
            <w:noWrap/>
          </w:tcPr>
          <w:p w:rsidR="00676A1B" w:rsidRPr="008C061D" w:rsidRDefault="00676A1B" w:rsidP="00405EC9">
            <w:pPr>
              <w:jc w:val="center"/>
              <w:rPr>
                <w:rFonts w:eastAsia="Times New Roman" w:cs="Calibri"/>
                <w:color w:val="000000"/>
                <w:sz w:val="24"/>
                <w:szCs w:val="24"/>
              </w:rPr>
            </w:pPr>
            <w:r w:rsidRPr="008C061D">
              <w:rPr>
                <w:rFonts w:eastAsia="Times New Roman" w:cs="Calibri"/>
                <w:color w:val="000000"/>
                <w:sz w:val="24"/>
                <w:szCs w:val="24"/>
              </w:rPr>
              <w:t>ET</w:t>
            </w:r>
          </w:p>
        </w:tc>
        <w:tc>
          <w:tcPr>
            <w:tcW w:w="3862" w:type="dxa"/>
            <w:noWrap/>
          </w:tcPr>
          <w:p w:rsidR="00676A1B" w:rsidRPr="008C061D" w:rsidRDefault="00676A1B" w:rsidP="00405EC9">
            <w:pPr>
              <w:rPr>
                <w:rFonts w:eastAsia="Times New Roman" w:cs="Calibri"/>
                <w:color w:val="000000"/>
                <w:sz w:val="24"/>
                <w:szCs w:val="24"/>
              </w:rPr>
            </w:pPr>
            <w:r w:rsidRPr="008C061D">
              <w:rPr>
                <w:rFonts w:cs="Times New Roman"/>
                <w:sz w:val="24"/>
                <w:szCs w:val="24"/>
              </w:rPr>
              <w:t>Student Representative; MANA</w:t>
            </w:r>
          </w:p>
        </w:tc>
      </w:tr>
      <w:tr w:rsidR="00676A1B" w:rsidRPr="008C061D" w:rsidTr="00405EC9">
        <w:trPr>
          <w:trHeight w:val="290"/>
          <w:jc w:val="center"/>
        </w:trPr>
        <w:tc>
          <w:tcPr>
            <w:tcW w:w="1119" w:type="dxa"/>
            <w:noWrap/>
          </w:tcPr>
          <w:p w:rsidR="00676A1B" w:rsidRPr="008C061D" w:rsidRDefault="00676A1B" w:rsidP="00405EC9">
            <w:pPr>
              <w:rPr>
                <w:rFonts w:eastAsia="Times New Roman" w:cs="Calibri"/>
                <w:color w:val="000000"/>
                <w:sz w:val="24"/>
                <w:szCs w:val="24"/>
              </w:rPr>
            </w:pPr>
          </w:p>
        </w:tc>
        <w:tc>
          <w:tcPr>
            <w:tcW w:w="2828" w:type="dxa"/>
            <w:noWrap/>
          </w:tcPr>
          <w:p w:rsidR="00676A1B" w:rsidRPr="008C061D" w:rsidRDefault="00676A1B" w:rsidP="00405EC9">
            <w:pPr>
              <w:rPr>
                <w:rFonts w:eastAsia="Times New Roman" w:cs="Calibri"/>
                <w:color w:val="000000"/>
                <w:sz w:val="24"/>
                <w:szCs w:val="24"/>
              </w:rPr>
            </w:pPr>
            <w:r w:rsidRPr="008C061D">
              <w:rPr>
                <w:rFonts w:cs="Times New Roman"/>
                <w:sz w:val="24"/>
                <w:szCs w:val="24"/>
              </w:rPr>
              <w:t>Gary Medina</w:t>
            </w:r>
          </w:p>
        </w:tc>
        <w:tc>
          <w:tcPr>
            <w:tcW w:w="900" w:type="dxa"/>
            <w:noWrap/>
          </w:tcPr>
          <w:p w:rsidR="00676A1B" w:rsidRPr="008C061D" w:rsidRDefault="00676A1B" w:rsidP="00405EC9">
            <w:pPr>
              <w:jc w:val="center"/>
              <w:rPr>
                <w:rFonts w:eastAsia="Times New Roman" w:cs="Calibri"/>
                <w:color w:val="000000"/>
                <w:sz w:val="24"/>
                <w:szCs w:val="24"/>
              </w:rPr>
            </w:pPr>
            <w:r w:rsidRPr="008C061D">
              <w:rPr>
                <w:rFonts w:eastAsia="Times New Roman" w:cs="Calibri"/>
                <w:color w:val="000000"/>
                <w:sz w:val="24"/>
                <w:szCs w:val="24"/>
              </w:rPr>
              <w:t>GM</w:t>
            </w:r>
          </w:p>
        </w:tc>
        <w:tc>
          <w:tcPr>
            <w:tcW w:w="3862" w:type="dxa"/>
            <w:noWrap/>
          </w:tcPr>
          <w:p w:rsidR="00676A1B" w:rsidRPr="008C061D" w:rsidRDefault="00676A1B" w:rsidP="00405EC9">
            <w:pPr>
              <w:rPr>
                <w:rFonts w:eastAsia="Times New Roman" w:cs="Calibri"/>
                <w:color w:val="000000"/>
                <w:sz w:val="24"/>
                <w:szCs w:val="24"/>
              </w:rPr>
            </w:pPr>
            <w:r w:rsidRPr="008C061D">
              <w:rPr>
                <w:rFonts w:eastAsia="Times New Roman" w:cs="Calibri"/>
                <w:color w:val="000000"/>
                <w:sz w:val="24"/>
                <w:szCs w:val="24"/>
              </w:rPr>
              <w:t>Library &amp; Learning Resources</w:t>
            </w:r>
          </w:p>
        </w:tc>
      </w:tr>
      <w:tr w:rsidR="00676A1B" w:rsidRPr="008C061D" w:rsidTr="00405EC9">
        <w:trPr>
          <w:trHeight w:val="290"/>
          <w:jc w:val="center"/>
        </w:trPr>
        <w:tc>
          <w:tcPr>
            <w:tcW w:w="1119" w:type="dxa"/>
            <w:noWrap/>
          </w:tcPr>
          <w:p w:rsidR="00676A1B" w:rsidRPr="008C061D" w:rsidRDefault="00676A1B" w:rsidP="00405EC9">
            <w:pPr>
              <w:rPr>
                <w:rFonts w:eastAsia="Times New Roman" w:cs="Calibri"/>
                <w:color w:val="000000"/>
                <w:sz w:val="24"/>
                <w:szCs w:val="24"/>
              </w:rPr>
            </w:pPr>
          </w:p>
        </w:tc>
        <w:tc>
          <w:tcPr>
            <w:tcW w:w="2828" w:type="dxa"/>
            <w:noWrap/>
          </w:tcPr>
          <w:p w:rsidR="00676A1B" w:rsidRPr="008C061D" w:rsidRDefault="00676A1B" w:rsidP="00405EC9">
            <w:pPr>
              <w:rPr>
                <w:rFonts w:cs="Times New Roman"/>
                <w:sz w:val="24"/>
                <w:szCs w:val="24"/>
              </w:rPr>
            </w:pPr>
            <w:r w:rsidRPr="008C061D">
              <w:rPr>
                <w:rFonts w:cs="Times New Roman"/>
                <w:sz w:val="24"/>
                <w:szCs w:val="24"/>
              </w:rPr>
              <w:t>Joseph Hardesty</w:t>
            </w:r>
          </w:p>
        </w:tc>
        <w:tc>
          <w:tcPr>
            <w:tcW w:w="900" w:type="dxa"/>
            <w:noWrap/>
          </w:tcPr>
          <w:p w:rsidR="00676A1B" w:rsidRPr="008C061D" w:rsidRDefault="00676A1B" w:rsidP="00405EC9">
            <w:pPr>
              <w:jc w:val="center"/>
              <w:rPr>
                <w:rFonts w:eastAsia="Times New Roman" w:cs="Calibri"/>
                <w:color w:val="000000"/>
                <w:sz w:val="24"/>
                <w:szCs w:val="24"/>
              </w:rPr>
            </w:pPr>
            <w:r w:rsidRPr="008C061D">
              <w:rPr>
                <w:rFonts w:eastAsia="Times New Roman" w:cs="Calibri"/>
                <w:color w:val="000000"/>
                <w:sz w:val="24"/>
                <w:szCs w:val="24"/>
              </w:rPr>
              <w:t>JH</w:t>
            </w:r>
          </w:p>
        </w:tc>
        <w:tc>
          <w:tcPr>
            <w:tcW w:w="3862" w:type="dxa"/>
            <w:noWrap/>
          </w:tcPr>
          <w:p w:rsidR="00676A1B" w:rsidRPr="008C061D" w:rsidRDefault="00676A1B" w:rsidP="00405EC9">
            <w:pPr>
              <w:rPr>
                <w:rFonts w:cs="Times New Roman"/>
                <w:sz w:val="24"/>
                <w:szCs w:val="24"/>
              </w:rPr>
            </w:pPr>
            <w:r w:rsidRPr="008C061D">
              <w:rPr>
                <w:rFonts w:cs="Times New Roman"/>
                <w:sz w:val="24"/>
                <w:szCs w:val="24"/>
              </w:rPr>
              <w:t>Fine Arts</w:t>
            </w:r>
          </w:p>
        </w:tc>
      </w:tr>
      <w:tr w:rsidR="00676A1B" w:rsidRPr="008C061D" w:rsidTr="00405EC9">
        <w:trPr>
          <w:trHeight w:val="290"/>
          <w:jc w:val="center"/>
        </w:trPr>
        <w:tc>
          <w:tcPr>
            <w:tcW w:w="1119" w:type="dxa"/>
            <w:noWrap/>
            <w:hideMark/>
          </w:tcPr>
          <w:p w:rsidR="00676A1B" w:rsidRPr="008C061D" w:rsidRDefault="00676A1B" w:rsidP="00405EC9">
            <w:pPr>
              <w:rPr>
                <w:rFonts w:eastAsia="Times New Roman" w:cs="Calibri"/>
                <w:color w:val="000000"/>
                <w:sz w:val="24"/>
                <w:szCs w:val="24"/>
              </w:rPr>
            </w:pPr>
          </w:p>
        </w:tc>
        <w:tc>
          <w:tcPr>
            <w:tcW w:w="2828" w:type="dxa"/>
            <w:noWrap/>
            <w:hideMark/>
          </w:tcPr>
          <w:p w:rsidR="00676A1B" w:rsidRPr="008C061D" w:rsidRDefault="00676A1B" w:rsidP="00405EC9">
            <w:pPr>
              <w:rPr>
                <w:rFonts w:eastAsia="Times New Roman" w:cs="Calibri"/>
                <w:color w:val="000000"/>
                <w:sz w:val="24"/>
                <w:szCs w:val="24"/>
              </w:rPr>
            </w:pPr>
            <w:r w:rsidRPr="008C061D">
              <w:rPr>
                <w:rFonts w:eastAsia="Times New Roman" w:cs="Calibri"/>
                <w:color w:val="000000"/>
                <w:sz w:val="24"/>
                <w:szCs w:val="24"/>
              </w:rPr>
              <w:t>Jason Suarez</w:t>
            </w:r>
          </w:p>
        </w:tc>
        <w:tc>
          <w:tcPr>
            <w:tcW w:w="900" w:type="dxa"/>
            <w:noWrap/>
            <w:hideMark/>
          </w:tcPr>
          <w:p w:rsidR="00676A1B" w:rsidRPr="008C061D" w:rsidRDefault="00676A1B" w:rsidP="00405EC9">
            <w:pPr>
              <w:jc w:val="center"/>
              <w:rPr>
                <w:rFonts w:eastAsia="Times New Roman" w:cs="Calibri"/>
                <w:color w:val="000000"/>
                <w:sz w:val="24"/>
                <w:szCs w:val="24"/>
              </w:rPr>
            </w:pPr>
            <w:r w:rsidRPr="008C061D">
              <w:rPr>
                <w:rFonts w:eastAsia="Times New Roman" w:cs="Calibri"/>
                <w:color w:val="000000"/>
                <w:sz w:val="24"/>
                <w:szCs w:val="24"/>
              </w:rPr>
              <w:t>JS</w:t>
            </w:r>
          </w:p>
        </w:tc>
        <w:tc>
          <w:tcPr>
            <w:tcW w:w="3862" w:type="dxa"/>
            <w:noWrap/>
            <w:hideMark/>
          </w:tcPr>
          <w:p w:rsidR="00676A1B" w:rsidRPr="008C061D" w:rsidRDefault="00676A1B" w:rsidP="00405EC9">
            <w:pPr>
              <w:rPr>
                <w:rFonts w:eastAsia="Times New Roman" w:cs="Calibri"/>
                <w:color w:val="000000"/>
                <w:sz w:val="24"/>
                <w:szCs w:val="24"/>
              </w:rPr>
            </w:pPr>
            <w:r w:rsidRPr="008C061D">
              <w:rPr>
                <w:rFonts w:eastAsia="Times New Roman" w:cs="Calibri"/>
                <w:color w:val="000000"/>
                <w:sz w:val="24"/>
                <w:szCs w:val="24"/>
              </w:rPr>
              <w:t>Behavior Social Sciences</w:t>
            </w:r>
          </w:p>
        </w:tc>
      </w:tr>
      <w:tr w:rsidR="00676A1B" w:rsidRPr="008C061D" w:rsidTr="00405EC9">
        <w:trPr>
          <w:trHeight w:val="290"/>
          <w:jc w:val="center"/>
        </w:trPr>
        <w:tc>
          <w:tcPr>
            <w:tcW w:w="1119" w:type="dxa"/>
            <w:noWrap/>
            <w:hideMark/>
          </w:tcPr>
          <w:p w:rsidR="00676A1B" w:rsidRPr="008C061D" w:rsidRDefault="00676A1B" w:rsidP="00405EC9">
            <w:pPr>
              <w:rPr>
                <w:rFonts w:eastAsia="Times New Roman" w:cs="Calibri"/>
                <w:color w:val="000000"/>
                <w:sz w:val="24"/>
                <w:szCs w:val="24"/>
              </w:rPr>
            </w:pPr>
          </w:p>
        </w:tc>
        <w:tc>
          <w:tcPr>
            <w:tcW w:w="2828" w:type="dxa"/>
            <w:noWrap/>
            <w:hideMark/>
          </w:tcPr>
          <w:p w:rsidR="00676A1B" w:rsidRPr="008C061D" w:rsidRDefault="00676A1B" w:rsidP="00405EC9">
            <w:pPr>
              <w:rPr>
                <w:rFonts w:eastAsia="Times New Roman" w:cs="Calibri"/>
                <w:color w:val="000000"/>
                <w:sz w:val="24"/>
                <w:szCs w:val="24"/>
              </w:rPr>
            </w:pPr>
            <w:proofErr w:type="spellStart"/>
            <w:r w:rsidRPr="008C061D">
              <w:rPr>
                <w:rFonts w:cs="Times New Roman"/>
                <w:sz w:val="24"/>
                <w:szCs w:val="24"/>
              </w:rPr>
              <w:t>Ketmany</w:t>
            </w:r>
            <w:proofErr w:type="spellEnd"/>
            <w:r w:rsidRPr="008C061D">
              <w:rPr>
                <w:rFonts w:cs="Times New Roman"/>
                <w:sz w:val="24"/>
                <w:szCs w:val="24"/>
              </w:rPr>
              <w:t xml:space="preserve"> “Katie” </w:t>
            </w:r>
            <w:proofErr w:type="spellStart"/>
            <w:r w:rsidRPr="008C061D">
              <w:rPr>
                <w:rFonts w:cs="Times New Roman"/>
                <w:sz w:val="24"/>
                <w:szCs w:val="24"/>
              </w:rPr>
              <w:t>Sundara</w:t>
            </w:r>
            <w:proofErr w:type="spellEnd"/>
          </w:p>
        </w:tc>
        <w:tc>
          <w:tcPr>
            <w:tcW w:w="900" w:type="dxa"/>
            <w:noWrap/>
            <w:hideMark/>
          </w:tcPr>
          <w:p w:rsidR="00676A1B" w:rsidRPr="008C061D" w:rsidRDefault="00676A1B" w:rsidP="00405EC9">
            <w:pPr>
              <w:jc w:val="center"/>
              <w:rPr>
                <w:rFonts w:eastAsia="Times New Roman" w:cs="Calibri"/>
                <w:color w:val="000000"/>
                <w:sz w:val="24"/>
                <w:szCs w:val="24"/>
              </w:rPr>
            </w:pPr>
            <w:r w:rsidRPr="008C061D">
              <w:rPr>
                <w:rFonts w:eastAsia="Times New Roman" w:cs="Calibri"/>
                <w:color w:val="000000"/>
                <w:sz w:val="24"/>
                <w:szCs w:val="24"/>
              </w:rPr>
              <w:t>KS</w:t>
            </w:r>
          </w:p>
        </w:tc>
        <w:tc>
          <w:tcPr>
            <w:tcW w:w="3862" w:type="dxa"/>
            <w:noWrap/>
            <w:hideMark/>
          </w:tcPr>
          <w:p w:rsidR="00676A1B" w:rsidRPr="008C061D" w:rsidRDefault="00676A1B" w:rsidP="00405EC9">
            <w:pPr>
              <w:rPr>
                <w:rFonts w:eastAsia="Times New Roman" w:cs="Calibri"/>
                <w:color w:val="000000"/>
                <w:sz w:val="24"/>
                <w:szCs w:val="24"/>
              </w:rPr>
            </w:pPr>
            <w:r w:rsidRPr="008C061D">
              <w:rPr>
                <w:rFonts w:eastAsia="Times New Roman" w:cs="Calibri"/>
                <w:color w:val="000000"/>
                <w:sz w:val="24"/>
                <w:szCs w:val="24"/>
              </w:rPr>
              <w:t xml:space="preserve">Dean </w:t>
            </w:r>
            <w:r w:rsidRPr="008C061D">
              <w:rPr>
                <w:rFonts w:cs="Times New Roman"/>
                <w:sz w:val="24"/>
                <w:szCs w:val="24"/>
              </w:rPr>
              <w:t>Representative</w:t>
            </w:r>
          </w:p>
        </w:tc>
      </w:tr>
      <w:tr w:rsidR="00676A1B" w:rsidRPr="008C061D" w:rsidTr="00405EC9">
        <w:trPr>
          <w:trHeight w:val="290"/>
          <w:jc w:val="center"/>
        </w:trPr>
        <w:tc>
          <w:tcPr>
            <w:tcW w:w="1119" w:type="dxa"/>
            <w:noWrap/>
            <w:hideMark/>
          </w:tcPr>
          <w:p w:rsidR="00676A1B" w:rsidRPr="008C061D" w:rsidRDefault="00676A1B" w:rsidP="00405EC9">
            <w:pPr>
              <w:rPr>
                <w:rFonts w:eastAsia="Times New Roman" w:cs="Calibri"/>
                <w:color w:val="000000"/>
                <w:sz w:val="24"/>
                <w:szCs w:val="24"/>
              </w:rPr>
            </w:pPr>
          </w:p>
        </w:tc>
        <w:tc>
          <w:tcPr>
            <w:tcW w:w="2828" w:type="dxa"/>
            <w:noWrap/>
            <w:hideMark/>
          </w:tcPr>
          <w:p w:rsidR="00676A1B" w:rsidRPr="008C061D" w:rsidRDefault="00676A1B" w:rsidP="00405EC9">
            <w:pPr>
              <w:rPr>
                <w:rFonts w:eastAsia="Times New Roman" w:cs="Calibri"/>
                <w:color w:val="000000"/>
                <w:sz w:val="24"/>
                <w:szCs w:val="24"/>
              </w:rPr>
            </w:pPr>
            <w:r w:rsidRPr="008C061D">
              <w:rPr>
                <w:rFonts w:cs="Times New Roman"/>
                <w:sz w:val="24"/>
                <w:szCs w:val="24"/>
              </w:rPr>
              <w:t>Linda Cooks**</w:t>
            </w:r>
          </w:p>
        </w:tc>
        <w:tc>
          <w:tcPr>
            <w:tcW w:w="900" w:type="dxa"/>
            <w:noWrap/>
            <w:hideMark/>
          </w:tcPr>
          <w:p w:rsidR="00676A1B" w:rsidRPr="008C061D" w:rsidRDefault="00676A1B" w:rsidP="00405EC9">
            <w:pPr>
              <w:jc w:val="center"/>
              <w:rPr>
                <w:rFonts w:eastAsia="Times New Roman" w:cs="Calibri"/>
                <w:color w:val="000000"/>
                <w:sz w:val="24"/>
                <w:szCs w:val="24"/>
              </w:rPr>
            </w:pPr>
            <w:r w:rsidRPr="008C061D">
              <w:rPr>
                <w:rFonts w:eastAsia="Times New Roman" w:cs="Calibri"/>
                <w:color w:val="000000"/>
                <w:sz w:val="24"/>
                <w:szCs w:val="24"/>
              </w:rPr>
              <w:t>LC</w:t>
            </w:r>
          </w:p>
        </w:tc>
        <w:tc>
          <w:tcPr>
            <w:tcW w:w="3862" w:type="dxa"/>
            <w:noWrap/>
            <w:hideMark/>
          </w:tcPr>
          <w:p w:rsidR="00676A1B" w:rsidRPr="008C061D" w:rsidRDefault="00676A1B" w:rsidP="00405EC9">
            <w:pPr>
              <w:rPr>
                <w:rFonts w:eastAsia="Times New Roman" w:cs="Calibri"/>
                <w:color w:val="000000"/>
                <w:sz w:val="24"/>
                <w:szCs w:val="24"/>
              </w:rPr>
            </w:pPr>
            <w:r w:rsidRPr="008C061D">
              <w:rPr>
                <w:rFonts w:eastAsia="Times New Roman" w:cs="Calibri"/>
                <w:color w:val="000000"/>
                <w:sz w:val="24"/>
                <w:szCs w:val="24"/>
              </w:rPr>
              <w:t>Library &amp; Learning Resources</w:t>
            </w:r>
          </w:p>
        </w:tc>
      </w:tr>
      <w:tr w:rsidR="00676A1B" w:rsidRPr="008C061D" w:rsidTr="00405EC9">
        <w:trPr>
          <w:trHeight w:val="290"/>
          <w:jc w:val="center"/>
        </w:trPr>
        <w:tc>
          <w:tcPr>
            <w:tcW w:w="1119" w:type="dxa"/>
            <w:noWrap/>
            <w:hideMark/>
          </w:tcPr>
          <w:p w:rsidR="00676A1B" w:rsidRPr="008C061D" w:rsidRDefault="00676A1B" w:rsidP="00405EC9">
            <w:pPr>
              <w:rPr>
                <w:rFonts w:eastAsia="Times New Roman" w:cs="Calibri"/>
                <w:color w:val="000000"/>
                <w:sz w:val="24"/>
                <w:szCs w:val="24"/>
              </w:rPr>
            </w:pPr>
          </w:p>
        </w:tc>
        <w:tc>
          <w:tcPr>
            <w:tcW w:w="2828" w:type="dxa"/>
            <w:noWrap/>
            <w:hideMark/>
          </w:tcPr>
          <w:p w:rsidR="00676A1B" w:rsidRPr="008C061D" w:rsidRDefault="00676A1B" w:rsidP="00405EC9">
            <w:pPr>
              <w:rPr>
                <w:rFonts w:eastAsia="Times New Roman" w:cs="Calibri"/>
                <w:color w:val="000000"/>
                <w:sz w:val="24"/>
                <w:szCs w:val="24"/>
              </w:rPr>
            </w:pPr>
            <w:r w:rsidRPr="008C061D">
              <w:rPr>
                <w:rFonts w:cs="Times New Roman"/>
                <w:sz w:val="24"/>
                <w:szCs w:val="24"/>
              </w:rPr>
              <w:t>Maria Barrio de Mendoza</w:t>
            </w:r>
          </w:p>
        </w:tc>
        <w:tc>
          <w:tcPr>
            <w:tcW w:w="900" w:type="dxa"/>
            <w:noWrap/>
            <w:hideMark/>
          </w:tcPr>
          <w:p w:rsidR="00676A1B" w:rsidRPr="008C061D" w:rsidRDefault="00676A1B" w:rsidP="00405EC9">
            <w:pPr>
              <w:jc w:val="center"/>
              <w:rPr>
                <w:rFonts w:eastAsia="Times New Roman" w:cs="Calibri"/>
                <w:color w:val="000000"/>
                <w:sz w:val="24"/>
                <w:szCs w:val="24"/>
              </w:rPr>
            </w:pPr>
            <w:r w:rsidRPr="008C061D">
              <w:rPr>
                <w:rFonts w:eastAsia="Times New Roman" w:cs="Calibri"/>
                <w:color w:val="000000"/>
                <w:sz w:val="24"/>
                <w:szCs w:val="24"/>
              </w:rPr>
              <w:t>MM</w:t>
            </w:r>
          </w:p>
        </w:tc>
        <w:tc>
          <w:tcPr>
            <w:tcW w:w="3862" w:type="dxa"/>
            <w:noWrap/>
            <w:hideMark/>
          </w:tcPr>
          <w:p w:rsidR="00676A1B" w:rsidRPr="008C061D" w:rsidRDefault="00676A1B" w:rsidP="00405EC9">
            <w:pPr>
              <w:rPr>
                <w:rFonts w:eastAsia="Times New Roman" w:cs="Calibri"/>
                <w:color w:val="000000"/>
                <w:sz w:val="24"/>
                <w:szCs w:val="24"/>
              </w:rPr>
            </w:pPr>
            <w:r w:rsidRPr="008C061D">
              <w:rPr>
                <w:rFonts w:eastAsia="Times New Roman" w:cs="Calibri"/>
                <w:color w:val="000000"/>
                <w:sz w:val="24"/>
                <w:szCs w:val="24"/>
              </w:rPr>
              <w:t>Humanities</w:t>
            </w:r>
          </w:p>
        </w:tc>
      </w:tr>
      <w:tr w:rsidR="00676A1B" w:rsidRPr="008C061D" w:rsidTr="00405EC9">
        <w:trPr>
          <w:trHeight w:val="290"/>
          <w:jc w:val="center"/>
        </w:trPr>
        <w:tc>
          <w:tcPr>
            <w:tcW w:w="1119" w:type="dxa"/>
            <w:noWrap/>
            <w:hideMark/>
          </w:tcPr>
          <w:p w:rsidR="00676A1B" w:rsidRPr="008C061D" w:rsidRDefault="00676A1B" w:rsidP="00405EC9">
            <w:pPr>
              <w:rPr>
                <w:rFonts w:eastAsia="Times New Roman" w:cs="Calibri"/>
                <w:color w:val="000000"/>
                <w:sz w:val="24"/>
                <w:szCs w:val="24"/>
              </w:rPr>
            </w:pPr>
          </w:p>
        </w:tc>
        <w:tc>
          <w:tcPr>
            <w:tcW w:w="2828" w:type="dxa"/>
            <w:noWrap/>
          </w:tcPr>
          <w:p w:rsidR="00676A1B" w:rsidRPr="008C061D" w:rsidRDefault="00676A1B" w:rsidP="00405EC9">
            <w:pPr>
              <w:rPr>
                <w:rFonts w:eastAsia="Times New Roman" w:cs="Calibri"/>
                <w:color w:val="000000"/>
                <w:sz w:val="24"/>
                <w:szCs w:val="24"/>
              </w:rPr>
            </w:pPr>
            <w:r w:rsidRPr="008C061D">
              <w:rPr>
                <w:rFonts w:cs="Times New Roman"/>
                <w:sz w:val="24"/>
                <w:szCs w:val="24"/>
              </w:rPr>
              <w:t>Melissa Fujiwara</w:t>
            </w:r>
          </w:p>
        </w:tc>
        <w:tc>
          <w:tcPr>
            <w:tcW w:w="900" w:type="dxa"/>
            <w:noWrap/>
          </w:tcPr>
          <w:p w:rsidR="00676A1B" w:rsidRPr="008C061D" w:rsidRDefault="00676A1B" w:rsidP="00405EC9">
            <w:pPr>
              <w:jc w:val="center"/>
              <w:rPr>
                <w:rFonts w:eastAsia="Times New Roman" w:cs="Calibri"/>
                <w:color w:val="000000"/>
                <w:sz w:val="24"/>
                <w:szCs w:val="24"/>
              </w:rPr>
            </w:pPr>
            <w:r w:rsidRPr="008C061D">
              <w:rPr>
                <w:rFonts w:eastAsia="Times New Roman" w:cs="Calibri"/>
                <w:color w:val="000000"/>
                <w:sz w:val="24"/>
                <w:szCs w:val="24"/>
              </w:rPr>
              <w:t>MF</w:t>
            </w:r>
          </w:p>
        </w:tc>
        <w:tc>
          <w:tcPr>
            <w:tcW w:w="3862" w:type="dxa"/>
            <w:noWrap/>
          </w:tcPr>
          <w:p w:rsidR="00676A1B" w:rsidRPr="008C061D" w:rsidRDefault="00676A1B" w:rsidP="00405EC9">
            <w:pPr>
              <w:rPr>
                <w:rFonts w:eastAsia="Times New Roman" w:cs="Calibri"/>
                <w:color w:val="000000"/>
                <w:sz w:val="24"/>
                <w:szCs w:val="24"/>
              </w:rPr>
            </w:pPr>
            <w:r w:rsidRPr="008C061D">
              <w:rPr>
                <w:rFonts w:eastAsia="Times New Roman" w:cs="Calibri"/>
                <w:color w:val="000000"/>
                <w:sz w:val="24"/>
                <w:szCs w:val="24"/>
              </w:rPr>
              <w:t>Behavior Social Sciences</w:t>
            </w:r>
          </w:p>
        </w:tc>
      </w:tr>
      <w:tr w:rsidR="00676A1B" w:rsidRPr="008C061D" w:rsidTr="00405EC9">
        <w:trPr>
          <w:trHeight w:val="290"/>
          <w:jc w:val="center"/>
        </w:trPr>
        <w:tc>
          <w:tcPr>
            <w:tcW w:w="1119" w:type="dxa"/>
            <w:noWrap/>
          </w:tcPr>
          <w:p w:rsidR="00676A1B" w:rsidRPr="008C061D" w:rsidRDefault="00676A1B" w:rsidP="00405EC9">
            <w:pPr>
              <w:rPr>
                <w:rFonts w:eastAsia="Times New Roman" w:cs="Calibri"/>
                <w:color w:val="000000"/>
                <w:sz w:val="24"/>
                <w:szCs w:val="24"/>
              </w:rPr>
            </w:pPr>
          </w:p>
        </w:tc>
        <w:tc>
          <w:tcPr>
            <w:tcW w:w="2828" w:type="dxa"/>
            <w:noWrap/>
          </w:tcPr>
          <w:p w:rsidR="00676A1B" w:rsidRPr="008C061D" w:rsidRDefault="00676A1B" w:rsidP="00405EC9">
            <w:pPr>
              <w:rPr>
                <w:rFonts w:cs="Times New Roman"/>
                <w:sz w:val="24"/>
                <w:szCs w:val="24"/>
              </w:rPr>
            </w:pPr>
            <w:r w:rsidRPr="008C061D">
              <w:rPr>
                <w:rFonts w:cs="Times New Roman"/>
                <w:sz w:val="24"/>
                <w:szCs w:val="24"/>
              </w:rPr>
              <w:t>Nayeli Oliva</w:t>
            </w:r>
          </w:p>
        </w:tc>
        <w:tc>
          <w:tcPr>
            <w:tcW w:w="900" w:type="dxa"/>
            <w:noWrap/>
          </w:tcPr>
          <w:p w:rsidR="00676A1B" w:rsidRPr="008C061D" w:rsidRDefault="00676A1B" w:rsidP="00405EC9">
            <w:pPr>
              <w:jc w:val="center"/>
              <w:rPr>
                <w:rFonts w:eastAsia="Times New Roman" w:cs="Calibri"/>
                <w:color w:val="000000"/>
                <w:sz w:val="24"/>
                <w:szCs w:val="24"/>
              </w:rPr>
            </w:pPr>
            <w:r w:rsidRPr="008C061D">
              <w:rPr>
                <w:rFonts w:eastAsia="Times New Roman" w:cs="Calibri"/>
                <w:color w:val="000000"/>
                <w:sz w:val="24"/>
                <w:szCs w:val="24"/>
              </w:rPr>
              <w:t>NO</w:t>
            </w:r>
          </w:p>
        </w:tc>
        <w:tc>
          <w:tcPr>
            <w:tcW w:w="3862" w:type="dxa"/>
            <w:noWrap/>
          </w:tcPr>
          <w:p w:rsidR="00676A1B" w:rsidRPr="008C061D" w:rsidRDefault="00676A1B" w:rsidP="00405EC9">
            <w:pPr>
              <w:rPr>
                <w:rFonts w:eastAsia="Times New Roman" w:cs="Calibri"/>
                <w:color w:val="000000"/>
                <w:sz w:val="24"/>
                <w:szCs w:val="24"/>
              </w:rPr>
            </w:pPr>
            <w:r w:rsidRPr="008C061D">
              <w:rPr>
                <w:rFonts w:eastAsia="Times New Roman" w:cs="Calibri"/>
                <w:color w:val="000000"/>
                <w:sz w:val="24"/>
                <w:szCs w:val="24"/>
              </w:rPr>
              <w:t>SEA</w:t>
            </w:r>
          </w:p>
        </w:tc>
      </w:tr>
      <w:tr w:rsidR="00676A1B" w:rsidRPr="008C061D" w:rsidTr="00405EC9">
        <w:trPr>
          <w:trHeight w:val="290"/>
          <w:jc w:val="center"/>
        </w:trPr>
        <w:tc>
          <w:tcPr>
            <w:tcW w:w="1119" w:type="dxa"/>
            <w:noWrap/>
          </w:tcPr>
          <w:p w:rsidR="00676A1B" w:rsidRPr="008C061D" w:rsidRDefault="00676A1B" w:rsidP="00405EC9">
            <w:pPr>
              <w:rPr>
                <w:rFonts w:eastAsia="Times New Roman" w:cs="Calibri"/>
                <w:color w:val="000000"/>
                <w:sz w:val="24"/>
                <w:szCs w:val="24"/>
              </w:rPr>
            </w:pPr>
          </w:p>
        </w:tc>
        <w:tc>
          <w:tcPr>
            <w:tcW w:w="2828" w:type="dxa"/>
            <w:noWrap/>
          </w:tcPr>
          <w:p w:rsidR="00676A1B" w:rsidRPr="008C061D" w:rsidRDefault="00676A1B" w:rsidP="00405EC9">
            <w:pPr>
              <w:rPr>
                <w:rFonts w:cs="Times New Roman"/>
                <w:sz w:val="24"/>
                <w:szCs w:val="24"/>
              </w:rPr>
            </w:pPr>
            <w:r w:rsidRPr="008C061D">
              <w:rPr>
                <w:rFonts w:cs="Times New Roman"/>
                <w:sz w:val="24"/>
                <w:szCs w:val="24"/>
              </w:rPr>
              <w:t>Polly Parks</w:t>
            </w:r>
          </w:p>
        </w:tc>
        <w:tc>
          <w:tcPr>
            <w:tcW w:w="900" w:type="dxa"/>
            <w:noWrap/>
          </w:tcPr>
          <w:p w:rsidR="00676A1B" w:rsidRPr="008C061D" w:rsidRDefault="00676A1B" w:rsidP="00405EC9">
            <w:pPr>
              <w:jc w:val="center"/>
              <w:rPr>
                <w:rFonts w:eastAsia="Times New Roman" w:cs="Calibri"/>
                <w:color w:val="000000"/>
                <w:sz w:val="24"/>
                <w:szCs w:val="24"/>
              </w:rPr>
            </w:pPr>
            <w:r w:rsidRPr="008C061D">
              <w:rPr>
                <w:rFonts w:eastAsia="Times New Roman" w:cs="Calibri"/>
                <w:color w:val="000000"/>
                <w:sz w:val="24"/>
                <w:szCs w:val="24"/>
              </w:rPr>
              <w:t>PP</w:t>
            </w:r>
          </w:p>
        </w:tc>
        <w:tc>
          <w:tcPr>
            <w:tcW w:w="3862" w:type="dxa"/>
            <w:noWrap/>
          </w:tcPr>
          <w:p w:rsidR="00676A1B" w:rsidRPr="008C061D" w:rsidRDefault="00676A1B" w:rsidP="00405EC9">
            <w:pPr>
              <w:rPr>
                <w:rFonts w:eastAsia="Times New Roman" w:cs="Calibri"/>
                <w:color w:val="000000"/>
                <w:sz w:val="24"/>
                <w:szCs w:val="24"/>
              </w:rPr>
            </w:pPr>
            <w:r w:rsidRPr="008C061D">
              <w:rPr>
                <w:rFonts w:eastAsia="Times New Roman" w:cs="Calibri"/>
                <w:color w:val="000000"/>
                <w:sz w:val="24"/>
                <w:szCs w:val="24"/>
              </w:rPr>
              <w:t>Natural Sciences</w:t>
            </w:r>
          </w:p>
        </w:tc>
      </w:tr>
      <w:tr w:rsidR="00676A1B" w:rsidRPr="008C061D" w:rsidTr="00405EC9">
        <w:trPr>
          <w:trHeight w:val="290"/>
          <w:jc w:val="center"/>
        </w:trPr>
        <w:tc>
          <w:tcPr>
            <w:tcW w:w="1119" w:type="dxa"/>
            <w:noWrap/>
          </w:tcPr>
          <w:p w:rsidR="00676A1B" w:rsidRPr="008C061D" w:rsidRDefault="00676A1B" w:rsidP="00405EC9">
            <w:pPr>
              <w:rPr>
                <w:rFonts w:eastAsia="Times New Roman" w:cs="Calibri"/>
                <w:color w:val="000000"/>
                <w:sz w:val="24"/>
                <w:szCs w:val="24"/>
              </w:rPr>
            </w:pPr>
          </w:p>
        </w:tc>
        <w:tc>
          <w:tcPr>
            <w:tcW w:w="2828" w:type="dxa"/>
            <w:noWrap/>
          </w:tcPr>
          <w:p w:rsidR="00676A1B" w:rsidRPr="008C061D" w:rsidRDefault="00676A1B" w:rsidP="00405EC9">
            <w:pPr>
              <w:rPr>
                <w:rFonts w:cs="Times New Roman"/>
                <w:sz w:val="24"/>
                <w:szCs w:val="24"/>
              </w:rPr>
            </w:pPr>
            <w:r w:rsidRPr="008C061D">
              <w:rPr>
                <w:rFonts w:cs="Times New Roman"/>
                <w:sz w:val="24"/>
                <w:szCs w:val="24"/>
              </w:rPr>
              <w:t>Rebecca Donegan</w:t>
            </w:r>
          </w:p>
        </w:tc>
        <w:tc>
          <w:tcPr>
            <w:tcW w:w="900" w:type="dxa"/>
            <w:noWrap/>
          </w:tcPr>
          <w:p w:rsidR="00676A1B" w:rsidRPr="008C061D" w:rsidRDefault="00676A1B" w:rsidP="00405EC9">
            <w:pPr>
              <w:jc w:val="center"/>
              <w:rPr>
                <w:rFonts w:eastAsia="Times New Roman" w:cs="Calibri"/>
                <w:color w:val="000000"/>
                <w:sz w:val="24"/>
                <w:szCs w:val="24"/>
              </w:rPr>
            </w:pPr>
            <w:r w:rsidRPr="008C061D">
              <w:rPr>
                <w:rFonts w:eastAsia="Times New Roman" w:cs="Calibri"/>
                <w:color w:val="000000"/>
                <w:sz w:val="24"/>
                <w:szCs w:val="24"/>
              </w:rPr>
              <w:t>RD</w:t>
            </w:r>
          </w:p>
        </w:tc>
        <w:tc>
          <w:tcPr>
            <w:tcW w:w="3862" w:type="dxa"/>
            <w:noWrap/>
          </w:tcPr>
          <w:p w:rsidR="00676A1B" w:rsidRPr="008C061D" w:rsidRDefault="00676A1B" w:rsidP="00405EC9">
            <w:pPr>
              <w:rPr>
                <w:rFonts w:eastAsia="Times New Roman" w:cs="Calibri"/>
                <w:color w:val="000000"/>
                <w:sz w:val="24"/>
                <w:szCs w:val="24"/>
              </w:rPr>
            </w:pPr>
            <w:r w:rsidRPr="008C061D">
              <w:rPr>
                <w:rFonts w:eastAsia="Times New Roman" w:cs="Calibri"/>
                <w:color w:val="000000"/>
                <w:sz w:val="24"/>
                <w:szCs w:val="24"/>
              </w:rPr>
              <w:t>Natural Sciences</w:t>
            </w:r>
          </w:p>
        </w:tc>
      </w:tr>
      <w:tr w:rsidR="00676A1B" w:rsidRPr="008C061D" w:rsidTr="00405EC9">
        <w:trPr>
          <w:trHeight w:val="290"/>
          <w:jc w:val="center"/>
        </w:trPr>
        <w:tc>
          <w:tcPr>
            <w:tcW w:w="1119" w:type="dxa"/>
            <w:noWrap/>
          </w:tcPr>
          <w:p w:rsidR="00676A1B" w:rsidRPr="008C061D" w:rsidRDefault="00676A1B" w:rsidP="00405EC9">
            <w:pPr>
              <w:rPr>
                <w:rFonts w:eastAsia="Times New Roman" w:cs="Calibri"/>
                <w:color w:val="000000"/>
                <w:sz w:val="24"/>
                <w:szCs w:val="24"/>
              </w:rPr>
            </w:pPr>
          </w:p>
        </w:tc>
        <w:tc>
          <w:tcPr>
            <w:tcW w:w="2828" w:type="dxa"/>
            <w:noWrap/>
          </w:tcPr>
          <w:p w:rsidR="00676A1B" w:rsidRPr="008C061D" w:rsidRDefault="00676A1B" w:rsidP="00405EC9">
            <w:pPr>
              <w:rPr>
                <w:rFonts w:cs="Times New Roman"/>
                <w:sz w:val="24"/>
                <w:szCs w:val="24"/>
              </w:rPr>
            </w:pPr>
            <w:r w:rsidRPr="008C061D">
              <w:rPr>
                <w:rFonts w:cs="Times New Roman"/>
                <w:sz w:val="24"/>
                <w:szCs w:val="24"/>
              </w:rPr>
              <w:t>Robert Williams</w:t>
            </w:r>
          </w:p>
        </w:tc>
        <w:tc>
          <w:tcPr>
            <w:tcW w:w="900" w:type="dxa"/>
            <w:noWrap/>
          </w:tcPr>
          <w:p w:rsidR="00676A1B" w:rsidRPr="008C061D" w:rsidRDefault="00676A1B" w:rsidP="00405EC9">
            <w:pPr>
              <w:jc w:val="center"/>
              <w:rPr>
                <w:rFonts w:eastAsia="Times New Roman" w:cs="Calibri"/>
                <w:color w:val="000000"/>
                <w:sz w:val="24"/>
                <w:szCs w:val="24"/>
              </w:rPr>
            </w:pPr>
            <w:r w:rsidRPr="008C061D">
              <w:rPr>
                <w:rFonts w:eastAsia="Times New Roman" w:cs="Calibri"/>
                <w:color w:val="000000"/>
                <w:sz w:val="24"/>
                <w:szCs w:val="24"/>
              </w:rPr>
              <w:t>RW</w:t>
            </w:r>
          </w:p>
        </w:tc>
        <w:tc>
          <w:tcPr>
            <w:tcW w:w="3862" w:type="dxa"/>
            <w:noWrap/>
          </w:tcPr>
          <w:p w:rsidR="00676A1B" w:rsidRPr="008C061D" w:rsidRDefault="00676A1B" w:rsidP="00405EC9">
            <w:pPr>
              <w:rPr>
                <w:rFonts w:eastAsia="Times New Roman" w:cs="Calibri"/>
                <w:color w:val="000000"/>
                <w:sz w:val="24"/>
                <w:szCs w:val="24"/>
              </w:rPr>
            </w:pPr>
            <w:r w:rsidRPr="008C061D">
              <w:rPr>
                <w:rFonts w:eastAsia="Times New Roman" w:cs="Calibri"/>
                <w:color w:val="000000"/>
                <w:sz w:val="24"/>
                <w:szCs w:val="24"/>
              </w:rPr>
              <w:t xml:space="preserve">Counseling </w:t>
            </w:r>
          </w:p>
        </w:tc>
      </w:tr>
      <w:tr w:rsidR="00676A1B" w:rsidRPr="008C061D" w:rsidTr="00405EC9">
        <w:trPr>
          <w:trHeight w:val="290"/>
          <w:jc w:val="center"/>
        </w:trPr>
        <w:tc>
          <w:tcPr>
            <w:tcW w:w="1119" w:type="dxa"/>
            <w:noWrap/>
          </w:tcPr>
          <w:p w:rsidR="00676A1B" w:rsidRPr="008C061D" w:rsidRDefault="00676A1B" w:rsidP="00405EC9">
            <w:pPr>
              <w:rPr>
                <w:rFonts w:eastAsia="Times New Roman" w:cs="Calibri"/>
                <w:color w:val="000000"/>
                <w:sz w:val="24"/>
                <w:szCs w:val="24"/>
              </w:rPr>
            </w:pPr>
          </w:p>
        </w:tc>
        <w:tc>
          <w:tcPr>
            <w:tcW w:w="2828" w:type="dxa"/>
            <w:noWrap/>
          </w:tcPr>
          <w:p w:rsidR="00676A1B" w:rsidRPr="008C061D" w:rsidRDefault="00676A1B" w:rsidP="00405EC9">
            <w:pPr>
              <w:rPr>
                <w:rFonts w:cs="Times New Roman"/>
                <w:sz w:val="24"/>
                <w:szCs w:val="24"/>
              </w:rPr>
            </w:pPr>
            <w:r>
              <w:rPr>
                <w:rFonts w:cs="Times New Roman"/>
                <w:sz w:val="24"/>
                <w:szCs w:val="24"/>
              </w:rPr>
              <w:t xml:space="preserve">Salinas, </w:t>
            </w:r>
            <w:proofErr w:type="spellStart"/>
            <w:r>
              <w:rPr>
                <w:rFonts w:cs="Times New Roman"/>
                <w:sz w:val="24"/>
                <w:szCs w:val="24"/>
              </w:rPr>
              <w:t>Nael</w:t>
            </w:r>
            <w:proofErr w:type="spellEnd"/>
          </w:p>
        </w:tc>
        <w:tc>
          <w:tcPr>
            <w:tcW w:w="900" w:type="dxa"/>
            <w:noWrap/>
          </w:tcPr>
          <w:p w:rsidR="00676A1B" w:rsidRPr="008C061D" w:rsidRDefault="00676A1B" w:rsidP="00405EC9">
            <w:pPr>
              <w:jc w:val="center"/>
              <w:rPr>
                <w:rFonts w:eastAsia="Times New Roman" w:cs="Calibri"/>
                <w:color w:val="000000"/>
                <w:sz w:val="24"/>
                <w:szCs w:val="24"/>
              </w:rPr>
            </w:pPr>
            <w:r>
              <w:rPr>
                <w:rFonts w:eastAsia="Times New Roman" w:cs="Calibri"/>
                <w:color w:val="000000"/>
                <w:sz w:val="24"/>
                <w:szCs w:val="24"/>
              </w:rPr>
              <w:t>NS</w:t>
            </w:r>
          </w:p>
        </w:tc>
        <w:tc>
          <w:tcPr>
            <w:tcW w:w="3862" w:type="dxa"/>
            <w:noWrap/>
          </w:tcPr>
          <w:p w:rsidR="00676A1B" w:rsidRPr="008C061D" w:rsidRDefault="00676A1B" w:rsidP="00405EC9">
            <w:pPr>
              <w:rPr>
                <w:rFonts w:eastAsia="Times New Roman" w:cs="Calibri"/>
                <w:color w:val="000000"/>
                <w:sz w:val="24"/>
                <w:szCs w:val="24"/>
              </w:rPr>
            </w:pPr>
            <w:r w:rsidRPr="008C061D">
              <w:rPr>
                <w:rFonts w:cs="Times New Roman"/>
                <w:sz w:val="24"/>
                <w:szCs w:val="24"/>
              </w:rPr>
              <w:t xml:space="preserve">Student Representative; </w:t>
            </w:r>
            <w:r>
              <w:rPr>
                <w:rFonts w:cs="Times New Roman"/>
                <w:sz w:val="24"/>
                <w:szCs w:val="24"/>
              </w:rPr>
              <w:t>ASO/ICC</w:t>
            </w:r>
          </w:p>
        </w:tc>
      </w:tr>
      <w:tr w:rsidR="00676A1B" w:rsidRPr="008C061D" w:rsidTr="00405EC9">
        <w:trPr>
          <w:trHeight w:val="290"/>
          <w:jc w:val="center"/>
        </w:trPr>
        <w:tc>
          <w:tcPr>
            <w:tcW w:w="1119" w:type="dxa"/>
            <w:noWrap/>
          </w:tcPr>
          <w:p w:rsidR="00676A1B" w:rsidRPr="008C061D" w:rsidRDefault="00676A1B" w:rsidP="00405EC9">
            <w:pPr>
              <w:rPr>
                <w:rFonts w:eastAsia="Times New Roman" w:cs="Calibri"/>
                <w:color w:val="000000"/>
                <w:sz w:val="24"/>
                <w:szCs w:val="24"/>
              </w:rPr>
            </w:pPr>
          </w:p>
        </w:tc>
        <w:tc>
          <w:tcPr>
            <w:tcW w:w="2828" w:type="dxa"/>
            <w:noWrap/>
          </w:tcPr>
          <w:p w:rsidR="00676A1B" w:rsidRPr="008C061D" w:rsidRDefault="00676A1B" w:rsidP="00405EC9">
            <w:pPr>
              <w:rPr>
                <w:rFonts w:cs="Times New Roman"/>
                <w:sz w:val="24"/>
                <w:szCs w:val="24"/>
              </w:rPr>
            </w:pPr>
            <w:r w:rsidRPr="008C061D">
              <w:rPr>
                <w:rFonts w:cs="Times New Roman"/>
                <w:sz w:val="24"/>
                <w:szCs w:val="24"/>
              </w:rPr>
              <w:t xml:space="preserve">Sheryl </w:t>
            </w:r>
            <w:proofErr w:type="spellStart"/>
            <w:r w:rsidRPr="008C061D">
              <w:rPr>
                <w:rFonts w:cs="Times New Roman"/>
                <w:sz w:val="24"/>
                <w:szCs w:val="24"/>
              </w:rPr>
              <w:t>Kunisaki</w:t>
            </w:r>
            <w:proofErr w:type="spellEnd"/>
          </w:p>
        </w:tc>
        <w:tc>
          <w:tcPr>
            <w:tcW w:w="900" w:type="dxa"/>
            <w:noWrap/>
          </w:tcPr>
          <w:p w:rsidR="00676A1B" w:rsidRPr="008C061D" w:rsidRDefault="00676A1B" w:rsidP="00405EC9">
            <w:pPr>
              <w:jc w:val="center"/>
              <w:rPr>
                <w:rFonts w:eastAsia="Times New Roman" w:cs="Calibri"/>
                <w:color w:val="000000"/>
                <w:sz w:val="24"/>
                <w:szCs w:val="24"/>
              </w:rPr>
            </w:pPr>
            <w:r w:rsidRPr="008C061D">
              <w:rPr>
                <w:rFonts w:eastAsia="Times New Roman" w:cs="Calibri"/>
                <w:color w:val="000000"/>
                <w:sz w:val="24"/>
                <w:szCs w:val="24"/>
              </w:rPr>
              <w:t>SK</w:t>
            </w:r>
          </w:p>
        </w:tc>
        <w:tc>
          <w:tcPr>
            <w:tcW w:w="3862" w:type="dxa"/>
            <w:noWrap/>
          </w:tcPr>
          <w:p w:rsidR="00676A1B" w:rsidRPr="008C061D" w:rsidRDefault="00676A1B" w:rsidP="00405EC9">
            <w:pPr>
              <w:rPr>
                <w:rFonts w:eastAsia="Times New Roman" w:cs="Calibri"/>
                <w:color w:val="000000"/>
                <w:sz w:val="24"/>
                <w:szCs w:val="24"/>
              </w:rPr>
            </w:pPr>
            <w:r w:rsidRPr="008C061D">
              <w:rPr>
                <w:rFonts w:cs="Times New Roman"/>
                <w:sz w:val="24"/>
                <w:szCs w:val="24"/>
              </w:rPr>
              <w:t>Manager Representative</w:t>
            </w:r>
          </w:p>
        </w:tc>
      </w:tr>
      <w:tr w:rsidR="00676A1B" w:rsidRPr="008C061D" w:rsidTr="00405EC9">
        <w:trPr>
          <w:trHeight w:val="290"/>
          <w:jc w:val="center"/>
        </w:trPr>
        <w:tc>
          <w:tcPr>
            <w:tcW w:w="1119" w:type="dxa"/>
            <w:noWrap/>
          </w:tcPr>
          <w:p w:rsidR="00676A1B" w:rsidRPr="008C061D" w:rsidRDefault="00676A1B" w:rsidP="00405EC9">
            <w:pPr>
              <w:rPr>
                <w:rFonts w:eastAsia="Times New Roman" w:cs="Calibri"/>
                <w:color w:val="000000"/>
                <w:sz w:val="24"/>
                <w:szCs w:val="24"/>
              </w:rPr>
            </w:pPr>
          </w:p>
        </w:tc>
        <w:tc>
          <w:tcPr>
            <w:tcW w:w="2828" w:type="dxa"/>
            <w:noWrap/>
          </w:tcPr>
          <w:p w:rsidR="00676A1B" w:rsidRPr="008C061D" w:rsidRDefault="00676A1B" w:rsidP="00405EC9">
            <w:pPr>
              <w:rPr>
                <w:rFonts w:cs="Times New Roman"/>
                <w:sz w:val="24"/>
                <w:szCs w:val="24"/>
              </w:rPr>
            </w:pPr>
            <w:r w:rsidRPr="008C061D">
              <w:rPr>
                <w:rFonts w:cs="Times New Roman"/>
                <w:sz w:val="24"/>
                <w:szCs w:val="24"/>
              </w:rPr>
              <w:t xml:space="preserve">Susan </w:t>
            </w:r>
            <w:proofErr w:type="spellStart"/>
            <w:r w:rsidRPr="008C061D">
              <w:rPr>
                <w:rFonts w:cs="Times New Roman"/>
                <w:sz w:val="24"/>
                <w:szCs w:val="24"/>
              </w:rPr>
              <w:t>Nilles</w:t>
            </w:r>
            <w:proofErr w:type="spellEnd"/>
          </w:p>
        </w:tc>
        <w:tc>
          <w:tcPr>
            <w:tcW w:w="900" w:type="dxa"/>
            <w:noWrap/>
          </w:tcPr>
          <w:p w:rsidR="00676A1B" w:rsidRPr="008C061D" w:rsidRDefault="00676A1B" w:rsidP="00405EC9">
            <w:pPr>
              <w:jc w:val="center"/>
              <w:rPr>
                <w:rFonts w:eastAsia="Times New Roman" w:cs="Calibri"/>
                <w:color w:val="000000"/>
                <w:sz w:val="24"/>
                <w:szCs w:val="24"/>
              </w:rPr>
            </w:pPr>
            <w:r w:rsidRPr="008C061D">
              <w:rPr>
                <w:rFonts w:eastAsia="Times New Roman" w:cs="Calibri"/>
                <w:color w:val="000000"/>
                <w:sz w:val="24"/>
                <w:szCs w:val="24"/>
              </w:rPr>
              <w:t>SN</w:t>
            </w:r>
          </w:p>
        </w:tc>
        <w:tc>
          <w:tcPr>
            <w:tcW w:w="3862" w:type="dxa"/>
            <w:noWrap/>
          </w:tcPr>
          <w:p w:rsidR="00676A1B" w:rsidRPr="008C061D" w:rsidRDefault="00676A1B" w:rsidP="00405EC9">
            <w:pPr>
              <w:rPr>
                <w:rFonts w:cs="Times New Roman"/>
                <w:sz w:val="24"/>
                <w:szCs w:val="24"/>
              </w:rPr>
            </w:pPr>
            <w:r w:rsidRPr="008C061D">
              <w:rPr>
                <w:rFonts w:cs="Times New Roman"/>
                <w:sz w:val="24"/>
                <w:szCs w:val="24"/>
              </w:rPr>
              <w:t>Health Sciences &amp; Athletics</w:t>
            </w:r>
          </w:p>
        </w:tc>
      </w:tr>
      <w:tr w:rsidR="00676A1B" w:rsidRPr="008C061D" w:rsidTr="00405EC9">
        <w:trPr>
          <w:trHeight w:val="290"/>
          <w:jc w:val="center"/>
        </w:trPr>
        <w:tc>
          <w:tcPr>
            <w:tcW w:w="1119" w:type="dxa"/>
            <w:noWrap/>
          </w:tcPr>
          <w:p w:rsidR="00676A1B" w:rsidRPr="008C061D" w:rsidRDefault="00676A1B" w:rsidP="00405EC9">
            <w:pPr>
              <w:rPr>
                <w:rFonts w:eastAsia="Times New Roman" w:cs="Calibri"/>
                <w:color w:val="000000"/>
                <w:sz w:val="24"/>
                <w:szCs w:val="24"/>
              </w:rPr>
            </w:pPr>
          </w:p>
        </w:tc>
        <w:tc>
          <w:tcPr>
            <w:tcW w:w="2828" w:type="dxa"/>
            <w:noWrap/>
          </w:tcPr>
          <w:p w:rsidR="00676A1B" w:rsidRPr="008C061D" w:rsidRDefault="00676A1B" w:rsidP="00405EC9">
            <w:pPr>
              <w:rPr>
                <w:rFonts w:cs="Times New Roman"/>
                <w:sz w:val="24"/>
                <w:szCs w:val="24"/>
              </w:rPr>
            </w:pPr>
            <w:r>
              <w:rPr>
                <w:rFonts w:cs="Times New Roman"/>
                <w:sz w:val="24"/>
                <w:szCs w:val="24"/>
              </w:rPr>
              <w:t>Habiba Amir</w:t>
            </w:r>
          </w:p>
        </w:tc>
        <w:tc>
          <w:tcPr>
            <w:tcW w:w="900" w:type="dxa"/>
            <w:noWrap/>
          </w:tcPr>
          <w:p w:rsidR="00676A1B" w:rsidRPr="008C061D" w:rsidRDefault="00676A1B" w:rsidP="00405EC9">
            <w:pPr>
              <w:jc w:val="center"/>
              <w:rPr>
                <w:rFonts w:eastAsia="Times New Roman" w:cs="Calibri"/>
                <w:color w:val="000000"/>
                <w:sz w:val="24"/>
                <w:szCs w:val="24"/>
              </w:rPr>
            </w:pPr>
            <w:r>
              <w:rPr>
                <w:rFonts w:eastAsia="Times New Roman" w:cs="Calibri"/>
                <w:color w:val="000000"/>
                <w:sz w:val="24"/>
                <w:szCs w:val="24"/>
              </w:rPr>
              <w:t>HA</w:t>
            </w:r>
          </w:p>
        </w:tc>
        <w:tc>
          <w:tcPr>
            <w:tcW w:w="3862" w:type="dxa"/>
            <w:noWrap/>
          </w:tcPr>
          <w:p w:rsidR="00676A1B" w:rsidRPr="008C061D" w:rsidRDefault="00676A1B" w:rsidP="00405EC9">
            <w:pPr>
              <w:rPr>
                <w:rFonts w:cs="Times New Roman"/>
                <w:sz w:val="24"/>
                <w:szCs w:val="24"/>
              </w:rPr>
            </w:pPr>
            <w:r>
              <w:rPr>
                <w:rFonts w:cs="Times New Roman"/>
                <w:sz w:val="24"/>
                <w:szCs w:val="24"/>
              </w:rPr>
              <w:t>Student Representative; ASO</w:t>
            </w:r>
          </w:p>
        </w:tc>
      </w:tr>
      <w:tr w:rsidR="00676A1B" w:rsidRPr="008C061D" w:rsidTr="00405EC9">
        <w:trPr>
          <w:trHeight w:val="395"/>
          <w:jc w:val="center"/>
        </w:trPr>
        <w:tc>
          <w:tcPr>
            <w:tcW w:w="1119" w:type="dxa"/>
            <w:noWrap/>
          </w:tcPr>
          <w:p w:rsidR="00676A1B" w:rsidRPr="008C061D" w:rsidRDefault="00676A1B" w:rsidP="00405EC9">
            <w:pPr>
              <w:rPr>
                <w:rFonts w:eastAsia="Times New Roman" w:cs="Calibri"/>
                <w:color w:val="000000"/>
                <w:sz w:val="24"/>
                <w:szCs w:val="24"/>
              </w:rPr>
            </w:pPr>
          </w:p>
        </w:tc>
        <w:tc>
          <w:tcPr>
            <w:tcW w:w="2828" w:type="dxa"/>
            <w:noWrap/>
          </w:tcPr>
          <w:p w:rsidR="00676A1B" w:rsidRDefault="00676A1B" w:rsidP="00405EC9">
            <w:pPr>
              <w:rPr>
                <w:rFonts w:cs="Times New Roman"/>
                <w:sz w:val="24"/>
                <w:szCs w:val="24"/>
              </w:rPr>
            </w:pPr>
            <w:proofErr w:type="spellStart"/>
            <w:r>
              <w:rPr>
                <w:rFonts w:cs="Times New Roman"/>
                <w:sz w:val="24"/>
                <w:szCs w:val="24"/>
              </w:rPr>
              <w:t>Terriona</w:t>
            </w:r>
            <w:proofErr w:type="spellEnd"/>
            <w:r>
              <w:rPr>
                <w:rFonts w:cs="Times New Roman"/>
                <w:sz w:val="24"/>
                <w:szCs w:val="24"/>
              </w:rPr>
              <w:t xml:space="preserve"> Ellis</w:t>
            </w:r>
          </w:p>
        </w:tc>
        <w:tc>
          <w:tcPr>
            <w:tcW w:w="900" w:type="dxa"/>
            <w:noWrap/>
          </w:tcPr>
          <w:p w:rsidR="00676A1B" w:rsidRDefault="00676A1B" w:rsidP="00405EC9">
            <w:pPr>
              <w:jc w:val="center"/>
              <w:rPr>
                <w:rFonts w:eastAsia="Times New Roman" w:cs="Calibri"/>
                <w:color w:val="000000"/>
                <w:sz w:val="24"/>
                <w:szCs w:val="24"/>
              </w:rPr>
            </w:pPr>
            <w:r>
              <w:rPr>
                <w:rFonts w:eastAsia="Times New Roman" w:cs="Calibri"/>
                <w:color w:val="000000"/>
                <w:sz w:val="24"/>
                <w:szCs w:val="24"/>
              </w:rPr>
              <w:t>TE</w:t>
            </w:r>
          </w:p>
        </w:tc>
        <w:tc>
          <w:tcPr>
            <w:tcW w:w="3862" w:type="dxa"/>
            <w:noWrap/>
          </w:tcPr>
          <w:p w:rsidR="00676A1B" w:rsidRDefault="00676A1B" w:rsidP="00405EC9">
            <w:pPr>
              <w:rPr>
                <w:rFonts w:cs="Times New Roman"/>
                <w:sz w:val="24"/>
                <w:szCs w:val="24"/>
              </w:rPr>
            </w:pPr>
            <w:r>
              <w:rPr>
                <w:rFonts w:cs="Times New Roman"/>
                <w:sz w:val="24"/>
                <w:szCs w:val="24"/>
              </w:rPr>
              <w:t>Student Representative; ASO</w:t>
            </w:r>
          </w:p>
        </w:tc>
      </w:tr>
    </w:tbl>
    <w:p w:rsidR="00676A1B" w:rsidRPr="008C061D" w:rsidRDefault="00676A1B" w:rsidP="00676A1B">
      <w:pPr>
        <w:spacing w:after="0" w:line="240" w:lineRule="auto"/>
        <w:rPr>
          <w:rFonts w:eastAsia="Calibri" w:cs="Arial"/>
          <w:sz w:val="24"/>
          <w:szCs w:val="24"/>
        </w:rPr>
      </w:pPr>
      <w:r w:rsidRPr="008C061D">
        <w:rPr>
          <w:rFonts w:eastAsia="Calibri" w:cs="Arial"/>
          <w:sz w:val="24"/>
          <w:szCs w:val="24"/>
        </w:rPr>
        <w:tab/>
      </w:r>
      <w:r w:rsidRPr="008C061D">
        <w:rPr>
          <w:rFonts w:eastAsia="Calibri" w:cs="Arial"/>
          <w:sz w:val="24"/>
          <w:szCs w:val="24"/>
        </w:rPr>
        <w:tab/>
        <w:t>*Committee Chair **Minutes</w:t>
      </w:r>
    </w:p>
    <w:p w:rsidR="00676A1B" w:rsidRPr="008C061D" w:rsidRDefault="00676A1B" w:rsidP="00676A1B">
      <w:pPr>
        <w:spacing w:after="0" w:line="240" w:lineRule="auto"/>
        <w:rPr>
          <w:rFonts w:eastAsia="Calibri" w:cs="Arial"/>
          <w:sz w:val="24"/>
          <w:szCs w:val="24"/>
        </w:rPr>
      </w:pPr>
    </w:p>
    <w:p w:rsidR="00676A1B" w:rsidRPr="008C061D" w:rsidRDefault="00676A1B" w:rsidP="00676A1B">
      <w:pPr>
        <w:spacing w:after="0" w:line="240" w:lineRule="auto"/>
        <w:rPr>
          <w:rFonts w:eastAsia="Calibri" w:cs="Arial"/>
          <w:sz w:val="24"/>
          <w:szCs w:val="24"/>
        </w:rPr>
      </w:pPr>
      <w:r w:rsidRPr="008C061D">
        <w:rPr>
          <w:rFonts w:eastAsia="Calibri" w:cs="Arial"/>
          <w:b/>
          <w:sz w:val="24"/>
          <w:szCs w:val="24"/>
          <w:u w:val="single"/>
        </w:rPr>
        <w:t>Mission Statement:</w:t>
      </w:r>
      <w:r w:rsidRPr="008C061D">
        <w:rPr>
          <w:rFonts w:eastAsia="Calibri" w:cs="Arial"/>
          <w:sz w:val="24"/>
          <w:szCs w:val="24"/>
        </w:rPr>
        <w:t xml:space="preserve"> </w:t>
      </w:r>
      <w:r w:rsidRPr="008C061D">
        <w:rPr>
          <w:rFonts w:eastAsia="Calibri" w:cs="Arial"/>
          <w:i/>
          <w:sz w:val="24"/>
          <w:szCs w:val="24"/>
        </w:rPr>
        <w:t>The El Camino College Equity, Diversity, &amp; Inclusion Standing Committee provides guidance to the Academic Senate on matters related to equity, diversity, and inclusion under the 10+1. Under this purview, this committee will create and implement concrete plans that will increase equity in teaching, learning, and serving our students as well as in relationships among colleagues.</w:t>
      </w:r>
    </w:p>
    <w:p w:rsidR="00676A1B" w:rsidRPr="008C061D" w:rsidRDefault="00676A1B" w:rsidP="00676A1B">
      <w:pPr>
        <w:spacing w:after="0" w:line="240" w:lineRule="auto"/>
        <w:rPr>
          <w:rFonts w:eastAsia="Calibri" w:cs="Arial"/>
          <w:sz w:val="24"/>
          <w:szCs w:val="24"/>
        </w:rPr>
      </w:pPr>
    </w:p>
    <w:p w:rsidR="00676A1B" w:rsidRPr="008C061D" w:rsidRDefault="00676A1B" w:rsidP="00676A1B">
      <w:pPr>
        <w:rPr>
          <w:sz w:val="24"/>
          <w:szCs w:val="24"/>
        </w:rPr>
      </w:pPr>
      <w:r w:rsidRPr="008C061D">
        <w:rPr>
          <w:b/>
          <w:sz w:val="24"/>
          <w:szCs w:val="24"/>
        </w:rPr>
        <w:t>Fall 2021 Meetings:</w:t>
      </w:r>
      <w:r w:rsidRPr="008C061D">
        <w:rPr>
          <w:sz w:val="24"/>
          <w:szCs w:val="24"/>
        </w:rPr>
        <w:t xml:space="preserve">  </w:t>
      </w:r>
      <w:r>
        <w:rPr>
          <w:sz w:val="24"/>
          <w:szCs w:val="24"/>
        </w:rPr>
        <w:t>Thursday’s</w:t>
      </w:r>
      <w:r w:rsidRPr="008C061D">
        <w:rPr>
          <w:sz w:val="24"/>
          <w:szCs w:val="24"/>
        </w:rPr>
        <w:t xml:space="preserve">, </w:t>
      </w:r>
      <w:r>
        <w:rPr>
          <w:sz w:val="24"/>
          <w:szCs w:val="24"/>
        </w:rPr>
        <w:t>February</w:t>
      </w:r>
      <w:r w:rsidRPr="008C061D">
        <w:rPr>
          <w:sz w:val="24"/>
          <w:szCs w:val="24"/>
        </w:rPr>
        <w:t xml:space="preserve"> </w:t>
      </w:r>
      <w:r>
        <w:rPr>
          <w:sz w:val="24"/>
          <w:szCs w:val="24"/>
        </w:rPr>
        <w:t>24</w:t>
      </w:r>
      <w:r w:rsidRPr="008C061D">
        <w:rPr>
          <w:sz w:val="24"/>
          <w:szCs w:val="24"/>
        </w:rPr>
        <w:t xml:space="preserve">, </w:t>
      </w:r>
      <w:r>
        <w:rPr>
          <w:sz w:val="24"/>
          <w:szCs w:val="24"/>
        </w:rPr>
        <w:t>March</w:t>
      </w:r>
      <w:r w:rsidRPr="008C061D">
        <w:rPr>
          <w:sz w:val="24"/>
          <w:szCs w:val="24"/>
        </w:rPr>
        <w:t xml:space="preserve"> 1</w:t>
      </w:r>
      <w:r>
        <w:rPr>
          <w:sz w:val="24"/>
          <w:szCs w:val="24"/>
        </w:rPr>
        <w:t>0</w:t>
      </w:r>
      <w:r w:rsidRPr="008C061D">
        <w:rPr>
          <w:sz w:val="24"/>
          <w:szCs w:val="24"/>
        </w:rPr>
        <w:t xml:space="preserve"> &amp; 2</w:t>
      </w:r>
      <w:r>
        <w:rPr>
          <w:sz w:val="24"/>
          <w:szCs w:val="24"/>
        </w:rPr>
        <w:t>4</w:t>
      </w:r>
      <w:r w:rsidRPr="008C061D">
        <w:rPr>
          <w:sz w:val="24"/>
          <w:szCs w:val="24"/>
        </w:rPr>
        <w:t xml:space="preserve">, </w:t>
      </w:r>
      <w:r>
        <w:rPr>
          <w:sz w:val="24"/>
          <w:szCs w:val="24"/>
        </w:rPr>
        <w:t>April</w:t>
      </w:r>
      <w:r w:rsidRPr="008C061D">
        <w:rPr>
          <w:sz w:val="24"/>
          <w:szCs w:val="24"/>
        </w:rPr>
        <w:t xml:space="preserve"> </w:t>
      </w:r>
      <w:r>
        <w:rPr>
          <w:sz w:val="24"/>
          <w:szCs w:val="24"/>
        </w:rPr>
        <w:t>7</w:t>
      </w:r>
      <w:r w:rsidRPr="008C061D">
        <w:rPr>
          <w:sz w:val="24"/>
          <w:szCs w:val="24"/>
        </w:rPr>
        <w:t xml:space="preserve"> &amp; 2</w:t>
      </w:r>
      <w:r>
        <w:rPr>
          <w:sz w:val="24"/>
          <w:szCs w:val="24"/>
        </w:rPr>
        <w:t>1</w:t>
      </w:r>
      <w:r w:rsidRPr="008C061D">
        <w:rPr>
          <w:sz w:val="24"/>
          <w:szCs w:val="24"/>
        </w:rPr>
        <w:t xml:space="preserve">, </w:t>
      </w:r>
      <w:r>
        <w:rPr>
          <w:sz w:val="24"/>
          <w:szCs w:val="24"/>
        </w:rPr>
        <w:t>May</w:t>
      </w:r>
      <w:r w:rsidRPr="008C061D">
        <w:rPr>
          <w:sz w:val="24"/>
          <w:szCs w:val="24"/>
        </w:rPr>
        <w:t xml:space="preserve"> </w:t>
      </w:r>
      <w:r>
        <w:rPr>
          <w:sz w:val="24"/>
          <w:szCs w:val="24"/>
        </w:rPr>
        <w:t>5 &amp; 19, June 2</w:t>
      </w:r>
    </w:p>
    <w:tbl>
      <w:tblPr>
        <w:tblW w:w="9630" w:type="dxa"/>
        <w:tblInd w:w="1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20"/>
        <w:gridCol w:w="3510"/>
      </w:tblGrid>
      <w:tr w:rsidR="00676A1B" w:rsidRPr="008C061D" w:rsidTr="00405EC9">
        <w:trPr>
          <w:trHeight w:val="417"/>
        </w:trPr>
        <w:tc>
          <w:tcPr>
            <w:tcW w:w="6120" w:type="dxa"/>
            <w:tcBorders>
              <w:top w:val="single" w:sz="6" w:space="0" w:color="000000"/>
              <w:left w:val="single" w:sz="6" w:space="0" w:color="000000"/>
              <w:bottom w:val="single" w:sz="6" w:space="0" w:color="000000"/>
              <w:right w:val="single" w:sz="6" w:space="0" w:color="000000"/>
            </w:tcBorders>
            <w:shd w:val="clear" w:color="auto" w:fill="00B0F0"/>
            <w:hideMark/>
          </w:tcPr>
          <w:p w:rsidR="00676A1B" w:rsidRPr="008C061D" w:rsidRDefault="00676A1B" w:rsidP="00405EC9">
            <w:pPr>
              <w:spacing w:after="0" w:line="240" w:lineRule="auto"/>
              <w:textAlignment w:val="baseline"/>
              <w:rPr>
                <w:rFonts w:cs="Segoe UI"/>
                <w:sz w:val="24"/>
                <w:szCs w:val="24"/>
              </w:rPr>
            </w:pPr>
            <w:r w:rsidRPr="008C061D">
              <w:rPr>
                <w:rFonts w:cs="Segoe UI"/>
                <w:b/>
                <w:bCs/>
                <w:color w:val="FFFFFF"/>
                <w:sz w:val="24"/>
                <w:szCs w:val="24"/>
              </w:rPr>
              <w:t>Agenda Item</w:t>
            </w:r>
          </w:p>
        </w:tc>
        <w:tc>
          <w:tcPr>
            <w:tcW w:w="3510" w:type="dxa"/>
            <w:tcBorders>
              <w:top w:val="single" w:sz="6" w:space="0" w:color="000000"/>
              <w:left w:val="outset" w:sz="6" w:space="0" w:color="auto"/>
              <w:bottom w:val="single" w:sz="6" w:space="0" w:color="000000"/>
              <w:right w:val="single" w:sz="6" w:space="0" w:color="000000"/>
            </w:tcBorders>
            <w:shd w:val="clear" w:color="auto" w:fill="00B0F0"/>
            <w:hideMark/>
          </w:tcPr>
          <w:p w:rsidR="00676A1B" w:rsidRPr="008C061D" w:rsidRDefault="00676A1B" w:rsidP="00405EC9">
            <w:pPr>
              <w:spacing w:after="0" w:line="240" w:lineRule="auto"/>
              <w:textAlignment w:val="baseline"/>
              <w:rPr>
                <w:rFonts w:cs="Segoe UI"/>
                <w:sz w:val="24"/>
                <w:szCs w:val="24"/>
              </w:rPr>
            </w:pPr>
            <w:r w:rsidRPr="008C061D">
              <w:rPr>
                <w:rFonts w:cs="Segoe UI"/>
                <w:b/>
                <w:bCs/>
                <w:color w:val="FFFFFF"/>
                <w:sz w:val="24"/>
                <w:szCs w:val="24"/>
              </w:rPr>
              <w:t>Action</w:t>
            </w:r>
          </w:p>
        </w:tc>
      </w:tr>
      <w:tr w:rsidR="00676A1B" w:rsidRPr="008C061D" w:rsidTr="00405EC9">
        <w:trPr>
          <w:trHeight w:val="624"/>
        </w:trPr>
        <w:tc>
          <w:tcPr>
            <w:tcW w:w="6120" w:type="dxa"/>
            <w:tcBorders>
              <w:top w:val="outset" w:sz="6" w:space="0" w:color="auto"/>
              <w:left w:val="single" w:sz="6" w:space="0" w:color="000000"/>
              <w:bottom w:val="single" w:sz="6" w:space="0" w:color="000000"/>
              <w:right w:val="single" w:sz="6" w:space="0" w:color="000000"/>
            </w:tcBorders>
            <w:shd w:val="clear" w:color="auto" w:fill="auto"/>
            <w:hideMark/>
          </w:tcPr>
          <w:p w:rsidR="00676A1B" w:rsidRPr="008C061D" w:rsidRDefault="00676A1B" w:rsidP="00405EC9">
            <w:pPr>
              <w:spacing w:after="0" w:line="240" w:lineRule="auto"/>
              <w:ind w:left="360"/>
              <w:textAlignment w:val="baseline"/>
              <w:rPr>
                <w:rFonts w:cs="Segoe UI"/>
                <w:sz w:val="24"/>
                <w:szCs w:val="24"/>
              </w:rPr>
            </w:pPr>
            <w:r w:rsidRPr="008C061D">
              <w:rPr>
                <w:rFonts w:cs="Segoe UI"/>
                <w:b/>
                <w:bCs/>
                <w:sz w:val="24"/>
                <w:szCs w:val="24"/>
              </w:rPr>
              <w:t>Introduction</w:t>
            </w:r>
          </w:p>
          <w:p w:rsidR="00676A1B" w:rsidRPr="008C061D" w:rsidRDefault="00676A1B" w:rsidP="00405EC9">
            <w:pPr>
              <w:pStyle w:val="ListParagraph"/>
              <w:numPr>
                <w:ilvl w:val="0"/>
                <w:numId w:val="1"/>
              </w:numPr>
              <w:spacing w:after="0" w:line="240" w:lineRule="auto"/>
              <w:rPr>
                <w:rFonts w:cs="Arial"/>
                <w:sz w:val="24"/>
                <w:szCs w:val="24"/>
              </w:rPr>
            </w:pPr>
            <w:r w:rsidRPr="008C061D">
              <w:rPr>
                <w:rFonts w:cs="Arial"/>
                <w:sz w:val="24"/>
                <w:szCs w:val="24"/>
              </w:rPr>
              <w:t>New Members</w:t>
            </w:r>
          </w:p>
        </w:tc>
        <w:tc>
          <w:tcPr>
            <w:tcW w:w="3510" w:type="dxa"/>
            <w:tcBorders>
              <w:top w:val="outset" w:sz="6" w:space="0" w:color="auto"/>
              <w:left w:val="outset" w:sz="6" w:space="0" w:color="auto"/>
              <w:bottom w:val="single" w:sz="6" w:space="0" w:color="000000"/>
              <w:right w:val="single" w:sz="6" w:space="0" w:color="000000"/>
            </w:tcBorders>
            <w:shd w:val="clear" w:color="auto" w:fill="auto"/>
            <w:hideMark/>
          </w:tcPr>
          <w:p w:rsidR="00676A1B" w:rsidRPr="008C061D" w:rsidRDefault="00676A1B" w:rsidP="00405EC9">
            <w:pPr>
              <w:spacing w:after="0" w:line="240" w:lineRule="auto"/>
              <w:ind w:firstLine="720"/>
              <w:jc w:val="both"/>
              <w:textAlignment w:val="baseline"/>
              <w:rPr>
                <w:rFonts w:cs="Segoe UI"/>
                <w:sz w:val="24"/>
                <w:szCs w:val="24"/>
              </w:rPr>
            </w:pPr>
          </w:p>
        </w:tc>
      </w:tr>
      <w:tr w:rsidR="00676A1B" w:rsidRPr="008C061D" w:rsidTr="00405EC9">
        <w:trPr>
          <w:trHeight w:val="345"/>
        </w:trPr>
        <w:tc>
          <w:tcPr>
            <w:tcW w:w="6120" w:type="dxa"/>
            <w:tcBorders>
              <w:top w:val="outset" w:sz="6" w:space="0" w:color="auto"/>
              <w:left w:val="single" w:sz="6" w:space="0" w:color="000000"/>
              <w:bottom w:val="single" w:sz="6" w:space="0" w:color="000000"/>
              <w:right w:val="single" w:sz="6" w:space="0" w:color="000000"/>
            </w:tcBorders>
            <w:shd w:val="clear" w:color="auto" w:fill="auto"/>
          </w:tcPr>
          <w:p w:rsidR="00676A1B" w:rsidRPr="008C061D" w:rsidRDefault="00676A1B" w:rsidP="00405EC9">
            <w:pPr>
              <w:spacing w:after="0" w:line="240" w:lineRule="auto"/>
              <w:ind w:left="360"/>
              <w:textAlignment w:val="baseline"/>
              <w:rPr>
                <w:rFonts w:cs="Segoe UI"/>
                <w:b/>
                <w:bCs/>
                <w:sz w:val="24"/>
                <w:szCs w:val="24"/>
              </w:rPr>
            </w:pPr>
            <w:r w:rsidRPr="008C061D">
              <w:rPr>
                <w:rFonts w:cs="Segoe UI"/>
                <w:b/>
                <w:bCs/>
                <w:sz w:val="24"/>
                <w:szCs w:val="24"/>
              </w:rPr>
              <w:t>Approval of Minutes</w:t>
            </w:r>
          </w:p>
          <w:p w:rsidR="00676A1B" w:rsidRPr="008C061D" w:rsidRDefault="00676A1B" w:rsidP="00676A1B">
            <w:pPr>
              <w:numPr>
                <w:ilvl w:val="0"/>
                <w:numId w:val="3"/>
              </w:numPr>
              <w:spacing w:after="0" w:line="240" w:lineRule="auto"/>
              <w:textAlignment w:val="baseline"/>
              <w:rPr>
                <w:rFonts w:cs="Segoe UI"/>
                <w:b/>
                <w:bCs/>
                <w:sz w:val="24"/>
                <w:szCs w:val="24"/>
              </w:rPr>
            </w:pPr>
            <w:r>
              <w:rPr>
                <w:rFonts w:cs="Segoe UI"/>
                <w:b/>
                <w:bCs/>
                <w:sz w:val="24"/>
                <w:szCs w:val="24"/>
              </w:rPr>
              <w:t>March 10th</w:t>
            </w:r>
            <w:r w:rsidRPr="008C061D">
              <w:rPr>
                <w:rFonts w:cs="Segoe UI"/>
                <w:b/>
                <w:bCs/>
                <w:sz w:val="24"/>
                <w:szCs w:val="24"/>
              </w:rPr>
              <w:t>, 202</w:t>
            </w:r>
            <w:r>
              <w:rPr>
                <w:rFonts w:cs="Segoe UI"/>
                <w:b/>
                <w:bCs/>
                <w:sz w:val="24"/>
                <w:szCs w:val="24"/>
              </w:rPr>
              <w:t>2</w:t>
            </w:r>
          </w:p>
        </w:tc>
        <w:tc>
          <w:tcPr>
            <w:tcW w:w="3510" w:type="dxa"/>
            <w:tcBorders>
              <w:top w:val="outset" w:sz="6" w:space="0" w:color="auto"/>
              <w:left w:val="outset" w:sz="6" w:space="0" w:color="auto"/>
              <w:bottom w:val="single" w:sz="6" w:space="0" w:color="000000"/>
              <w:right w:val="single" w:sz="6" w:space="0" w:color="000000"/>
            </w:tcBorders>
            <w:shd w:val="clear" w:color="auto" w:fill="auto"/>
          </w:tcPr>
          <w:p w:rsidR="00676A1B" w:rsidRPr="008C061D" w:rsidRDefault="00676A1B" w:rsidP="00405EC9">
            <w:pPr>
              <w:spacing w:after="0" w:line="240" w:lineRule="auto"/>
              <w:rPr>
                <w:rFonts w:cs="Arial"/>
                <w:sz w:val="24"/>
                <w:szCs w:val="24"/>
              </w:rPr>
            </w:pPr>
            <w:r w:rsidRPr="008C061D">
              <w:rPr>
                <w:rFonts w:cs="Arial"/>
                <w:sz w:val="24"/>
                <w:szCs w:val="24"/>
              </w:rPr>
              <w:t>Vote</w:t>
            </w:r>
          </w:p>
          <w:p w:rsidR="00676A1B" w:rsidRPr="008C061D" w:rsidRDefault="00676A1B" w:rsidP="00405EC9">
            <w:pPr>
              <w:spacing w:after="0" w:line="240" w:lineRule="auto"/>
              <w:rPr>
                <w:rFonts w:cs="Arial"/>
                <w:sz w:val="24"/>
                <w:szCs w:val="24"/>
              </w:rPr>
            </w:pPr>
            <w:r w:rsidRPr="008C061D">
              <w:rPr>
                <w:rFonts w:cs="Arial"/>
                <w:sz w:val="24"/>
                <w:szCs w:val="24"/>
              </w:rPr>
              <w:t xml:space="preserve">p. </w:t>
            </w:r>
            <w:r w:rsidR="00EA1D12">
              <w:rPr>
                <w:rFonts w:cs="Arial"/>
                <w:sz w:val="24"/>
                <w:szCs w:val="24"/>
              </w:rPr>
              <w:t>3 - 5</w:t>
            </w:r>
          </w:p>
        </w:tc>
      </w:tr>
      <w:tr w:rsidR="00676A1B" w:rsidRPr="008C061D" w:rsidTr="00405EC9">
        <w:trPr>
          <w:trHeight w:val="732"/>
        </w:trPr>
        <w:tc>
          <w:tcPr>
            <w:tcW w:w="6120" w:type="dxa"/>
            <w:tcBorders>
              <w:top w:val="outset" w:sz="6" w:space="0" w:color="auto"/>
              <w:left w:val="single" w:sz="6" w:space="0" w:color="000000"/>
              <w:bottom w:val="single" w:sz="6" w:space="0" w:color="000000"/>
              <w:right w:val="single" w:sz="6" w:space="0" w:color="000000"/>
            </w:tcBorders>
            <w:shd w:val="clear" w:color="auto" w:fill="auto"/>
          </w:tcPr>
          <w:p w:rsidR="00676A1B" w:rsidRPr="008C061D" w:rsidRDefault="00676A1B" w:rsidP="00405EC9">
            <w:pPr>
              <w:spacing w:after="0" w:line="240" w:lineRule="auto"/>
              <w:ind w:left="360"/>
              <w:textAlignment w:val="baseline"/>
              <w:rPr>
                <w:rFonts w:cs="Segoe UI"/>
                <w:b/>
                <w:bCs/>
                <w:sz w:val="24"/>
                <w:szCs w:val="24"/>
              </w:rPr>
            </w:pPr>
            <w:r w:rsidRPr="008C061D">
              <w:rPr>
                <w:rFonts w:cs="Segoe UI"/>
                <w:b/>
                <w:bCs/>
                <w:sz w:val="24"/>
                <w:szCs w:val="24"/>
              </w:rPr>
              <w:t>Old Business</w:t>
            </w:r>
          </w:p>
          <w:p w:rsidR="00676A1B" w:rsidRDefault="00676A1B" w:rsidP="00405EC9">
            <w:pPr>
              <w:numPr>
                <w:ilvl w:val="0"/>
                <w:numId w:val="2"/>
              </w:numPr>
              <w:spacing w:after="0" w:line="240" w:lineRule="auto"/>
              <w:textAlignment w:val="baseline"/>
              <w:rPr>
                <w:rFonts w:cs="Segoe UI"/>
                <w:bCs/>
                <w:sz w:val="24"/>
                <w:szCs w:val="24"/>
              </w:rPr>
            </w:pPr>
            <w:r w:rsidRPr="008C061D">
              <w:rPr>
                <w:rFonts w:cs="Segoe UI"/>
                <w:bCs/>
                <w:sz w:val="24"/>
                <w:szCs w:val="24"/>
              </w:rPr>
              <w:t>Informed and Inspired</w:t>
            </w:r>
          </w:p>
          <w:p w:rsidR="00676A1B" w:rsidRDefault="00676A1B" w:rsidP="00405EC9">
            <w:pPr>
              <w:numPr>
                <w:ilvl w:val="0"/>
                <w:numId w:val="2"/>
              </w:numPr>
              <w:spacing w:after="0" w:line="240" w:lineRule="auto"/>
              <w:textAlignment w:val="baseline"/>
              <w:rPr>
                <w:rFonts w:cs="Segoe UI"/>
                <w:bCs/>
                <w:sz w:val="24"/>
                <w:szCs w:val="24"/>
              </w:rPr>
            </w:pPr>
            <w:r>
              <w:rPr>
                <w:rFonts w:cs="Segoe UI"/>
                <w:bCs/>
                <w:sz w:val="24"/>
                <w:szCs w:val="24"/>
              </w:rPr>
              <w:t>EDI Mental Health Task Force Goals</w:t>
            </w:r>
          </w:p>
          <w:p w:rsidR="00676A1B" w:rsidRPr="00B878F9" w:rsidRDefault="00676A1B" w:rsidP="00405EC9">
            <w:pPr>
              <w:numPr>
                <w:ilvl w:val="0"/>
                <w:numId w:val="2"/>
              </w:numPr>
              <w:spacing w:after="0" w:line="240" w:lineRule="auto"/>
              <w:textAlignment w:val="baseline"/>
              <w:rPr>
                <w:rFonts w:cs="Segoe UI"/>
                <w:bCs/>
                <w:sz w:val="24"/>
                <w:szCs w:val="24"/>
              </w:rPr>
            </w:pPr>
            <w:r>
              <w:rPr>
                <w:rFonts w:cs="Segoe UI"/>
                <w:bCs/>
                <w:sz w:val="24"/>
                <w:szCs w:val="24"/>
              </w:rPr>
              <w:t>Impact Equity Grid Training (Symbols and Logo</w:t>
            </w:r>
            <w:r w:rsidR="00EA1D12">
              <w:rPr>
                <w:rFonts w:cs="Segoe UI"/>
                <w:bCs/>
                <w:sz w:val="24"/>
                <w:szCs w:val="24"/>
              </w:rPr>
              <w:t>’s)</w:t>
            </w:r>
          </w:p>
        </w:tc>
        <w:tc>
          <w:tcPr>
            <w:tcW w:w="3510" w:type="dxa"/>
            <w:tcBorders>
              <w:top w:val="outset" w:sz="6" w:space="0" w:color="auto"/>
              <w:left w:val="outset" w:sz="6" w:space="0" w:color="auto"/>
              <w:bottom w:val="single" w:sz="6" w:space="0" w:color="000000"/>
              <w:right w:val="single" w:sz="6" w:space="0" w:color="000000"/>
            </w:tcBorders>
            <w:shd w:val="clear" w:color="auto" w:fill="auto"/>
          </w:tcPr>
          <w:p w:rsidR="00676A1B" w:rsidRPr="008C061D" w:rsidRDefault="00676A1B" w:rsidP="00405EC9">
            <w:pPr>
              <w:spacing w:after="0" w:line="240" w:lineRule="auto"/>
              <w:rPr>
                <w:rFonts w:cs="Segoe UI"/>
                <w:sz w:val="24"/>
                <w:szCs w:val="24"/>
              </w:rPr>
            </w:pPr>
            <w:r w:rsidRPr="008C061D">
              <w:rPr>
                <w:rFonts w:cs="Segoe UI"/>
                <w:sz w:val="24"/>
                <w:szCs w:val="24"/>
              </w:rPr>
              <w:t xml:space="preserve">Update </w:t>
            </w:r>
          </w:p>
          <w:p w:rsidR="00676A1B" w:rsidRDefault="00676A1B" w:rsidP="00405EC9">
            <w:pPr>
              <w:spacing w:after="0" w:line="240" w:lineRule="auto"/>
              <w:rPr>
                <w:rFonts w:cs="Segoe UI"/>
                <w:sz w:val="24"/>
                <w:szCs w:val="24"/>
              </w:rPr>
            </w:pPr>
            <w:r w:rsidRPr="008C061D">
              <w:rPr>
                <w:rFonts w:cs="Segoe UI"/>
                <w:sz w:val="24"/>
                <w:szCs w:val="24"/>
              </w:rPr>
              <w:t xml:space="preserve">p. </w:t>
            </w:r>
            <w:r w:rsidR="00EA1D12">
              <w:rPr>
                <w:rFonts w:cs="Segoe UI"/>
                <w:sz w:val="24"/>
                <w:szCs w:val="24"/>
              </w:rPr>
              <w:t>5</w:t>
            </w:r>
          </w:p>
          <w:p w:rsidR="00676A1B" w:rsidRDefault="00676A1B" w:rsidP="00405EC9">
            <w:pPr>
              <w:spacing w:after="0" w:line="240" w:lineRule="auto"/>
              <w:rPr>
                <w:rFonts w:cs="Segoe UI"/>
                <w:sz w:val="24"/>
                <w:szCs w:val="24"/>
              </w:rPr>
            </w:pPr>
          </w:p>
          <w:p w:rsidR="00676A1B" w:rsidRDefault="00676A1B" w:rsidP="00405EC9">
            <w:pPr>
              <w:spacing w:after="0" w:line="240" w:lineRule="auto"/>
              <w:rPr>
                <w:rFonts w:cs="Segoe UI"/>
                <w:sz w:val="24"/>
                <w:szCs w:val="24"/>
              </w:rPr>
            </w:pPr>
          </w:p>
          <w:p w:rsidR="00676A1B" w:rsidRPr="008C061D" w:rsidRDefault="00676A1B" w:rsidP="00405EC9">
            <w:pPr>
              <w:spacing w:after="0" w:line="240" w:lineRule="auto"/>
              <w:rPr>
                <w:rFonts w:cs="Segoe UI"/>
                <w:sz w:val="24"/>
                <w:szCs w:val="24"/>
              </w:rPr>
            </w:pPr>
          </w:p>
        </w:tc>
      </w:tr>
      <w:tr w:rsidR="00676A1B" w:rsidRPr="008C061D" w:rsidTr="00405EC9">
        <w:trPr>
          <w:trHeight w:val="336"/>
        </w:trPr>
        <w:tc>
          <w:tcPr>
            <w:tcW w:w="6120" w:type="dxa"/>
            <w:tcBorders>
              <w:top w:val="outset" w:sz="6" w:space="0" w:color="auto"/>
              <w:left w:val="single" w:sz="6" w:space="0" w:color="000000"/>
              <w:bottom w:val="single" w:sz="6" w:space="0" w:color="000000"/>
              <w:right w:val="single" w:sz="6" w:space="0" w:color="000000"/>
            </w:tcBorders>
            <w:shd w:val="clear" w:color="auto" w:fill="auto"/>
            <w:hideMark/>
          </w:tcPr>
          <w:p w:rsidR="00676A1B" w:rsidRDefault="00676A1B" w:rsidP="00405EC9">
            <w:pPr>
              <w:spacing w:after="0" w:line="240" w:lineRule="auto"/>
              <w:ind w:left="360"/>
              <w:textAlignment w:val="baseline"/>
              <w:rPr>
                <w:rFonts w:cs="Segoe UI"/>
                <w:b/>
                <w:bCs/>
                <w:sz w:val="24"/>
                <w:szCs w:val="24"/>
              </w:rPr>
            </w:pPr>
            <w:r w:rsidRPr="008C061D">
              <w:rPr>
                <w:rFonts w:cs="Segoe UI"/>
                <w:b/>
                <w:bCs/>
                <w:sz w:val="24"/>
                <w:szCs w:val="24"/>
              </w:rPr>
              <w:t>New Business</w:t>
            </w:r>
          </w:p>
          <w:p w:rsidR="00676A1B" w:rsidRPr="009A6CD4" w:rsidRDefault="00676A1B" w:rsidP="00405EC9">
            <w:pPr>
              <w:pStyle w:val="ListParagraph"/>
              <w:spacing w:after="0" w:line="240" w:lineRule="auto"/>
              <w:jc w:val="center"/>
              <w:textAlignment w:val="baseline"/>
              <w:rPr>
                <w:rFonts w:cs="Segoe UI"/>
                <w:bCs/>
                <w:sz w:val="24"/>
                <w:szCs w:val="24"/>
              </w:rPr>
            </w:pPr>
            <w:r>
              <w:rPr>
                <w:rFonts w:cs="Segoe UI"/>
                <w:bCs/>
                <w:sz w:val="24"/>
                <w:szCs w:val="24"/>
              </w:rPr>
              <w:t xml:space="preserve"> </w:t>
            </w:r>
            <w:r w:rsidRPr="009A6CD4">
              <w:rPr>
                <w:rFonts w:cs="Segoe UI"/>
                <w:bCs/>
                <w:sz w:val="24"/>
                <w:szCs w:val="24"/>
              </w:rPr>
              <w:t xml:space="preserve"> </w:t>
            </w:r>
          </w:p>
        </w:tc>
        <w:tc>
          <w:tcPr>
            <w:tcW w:w="3510" w:type="dxa"/>
            <w:tcBorders>
              <w:top w:val="outset" w:sz="6" w:space="0" w:color="auto"/>
              <w:left w:val="outset" w:sz="6" w:space="0" w:color="auto"/>
              <w:bottom w:val="single" w:sz="6" w:space="0" w:color="000000"/>
              <w:right w:val="single" w:sz="6" w:space="0" w:color="000000"/>
            </w:tcBorders>
            <w:shd w:val="clear" w:color="auto" w:fill="auto"/>
            <w:hideMark/>
          </w:tcPr>
          <w:p w:rsidR="00676A1B" w:rsidRPr="008C061D" w:rsidRDefault="00676A1B" w:rsidP="00405EC9">
            <w:pPr>
              <w:spacing w:after="0" w:line="240" w:lineRule="auto"/>
              <w:textAlignment w:val="baseline"/>
              <w:rPr>
                <w:rFonts w:cs="Segoe UI"/>
                <w:sz w:val="24"/>
                <w:szCs w:val="24"/>
              </w:rPr>
            </w:pPr>
            <w:r w:rsidRPr="008C061D">
              <w:rPr>
                <w:rFonts w:cs="Segoe UI"/>
                <w:sz w:val="24"/>
                <w:szCs w:val="24"/>
              </w:rPr>
              <w:t xml:space="preserve"> </w:t>
            </w:r>
          </w:p>
        </w:tc>
      </w:tr>
      <w:tr w:rsidR="00676A1B" w:rsidRPr="008C061D" w:rsidTr="00405EC9">
        <w:tc>
          <w:tcPr>
            <w:tcW w:w="6120" w:type="dxa"/>
            <w:tcBorders>
              <w:top w:val="outset" w:sz="6" w:space="0" w:color="auto"/>
              <w:left w:val="single" w:sz="6" w:space="0" w:color="000000"/>
              <w:bottom w:val="outset" w:sz="6" w:space="0" w:color="auto"/>
              <w:right w:val="single" w:sz="6" w:space="0" w:color="000000"/>
            </w:tcBorders>
            <w:shd w:val="clear" w:color="auto" w:fill="auto"/>
            <w:hideMark/>
          </w:tcPr>
          <w:p w:rsidR="00676A1B" w:rsidRPr="008C061D" w:rsidRDefault="00676A1B" w:rsidP="00405EC9">
            <w:pPr>
              <w:spacing w:after="0" w:line="240" w:lineRule="auto"/>
              <w:ind w:left="360"/>
              <w:textAlignment w:val="baseline"/>
              <w:rPr>
                <w:rFonts w:cs="Segoe UI"/>
                <w:sz w:val="24"/>
                <w:szCs w:val="24"/>
              </w:rPr>
            </w:pPr>
            <w:r w:rsidRPr="008C061D">
              <w:rPr>
                <w:rFonts w:cs="Segoe UI"/>
                <w:b/>
                <w:bCs/>
                <w:sz w:val="24"/>
                <w:szCs w:val="24"/>
              </w:rPr>
              <w:t>Future Agenda Item</w:t>
            </w:r>
          </w:p>
          <w:p w:rsidR="00676A1B" w:rsidRPr="00D021FC" w:rsidRDefault="00676A1B" w:rsidP="00EA1D12">
            <w:pPr>
              <w:pStyle w:val="ListParagraph"/>
              <w:spacing w:after="0" w:line="240" w:lineRule="auto"/>
              <w:textAlignment w:val="baseline"/>
              <w:rPr>
                <w:rFonts w:cs="Segoe UI"/>
                <w:sz w:val="24"/>
                <w:szCs w:val="24"/>
              </w:rPr>
            </w:pPr>
          </w:p>
        </w:tc>
        <w:tc>
          <w:tcPr>
            <w:tcW w:w="3510" w:type="dxa"/>
            <w:tcBorders>
              <w:top w:val="outset" w:sz="6" w:space="0" w:color="auto"/>
              <w:left w:val="outset" w:sz="6" w:space="0" w:color="auto"/>
              <w:bottom w:val="outset" w:sz="6" w:space="0" w:color="auto"/>
              <w:right w:val="single" w:sz="6" w:space="0" w:color="000000"/>
            </w:tcBorders>
            <w:shd w:val="clear" w:color="auto" w:fill="auto"/>
            <w:hideMark/>
          </w:tcPr>
          <w:p w:rsidR="00676A1B" w:rsidRPr="008C061D" w:rsidRDefault="00676A1B" w:rsidP="00405EC9">
            <w:pPr>
              <w:spacing w:after="0" w:line="240" w:lineRule="auto"/>
              <w:textAlignment w:val="baseline"/>
              <w:rPr>
                <w:rFonts w:cs="Segoe UI"/>
                <w:sz w:val="24"/>
                <w:szCs w:val="24"/>
              </w:rPr>
            </w:pPr>
          </w:p>
        </w:tc>
      </w:tr>
    </w:tbl>
    <w:p w:rsidR="00676A1B" w:rsidRPr="008C061D" w:rsidRDefault="00676A1B" w:rsidP="00676A1B">
      <w:pPr>
        <w:spacing w:after="0" w:line="240" w:lineRule="auto"/>
        <w:rPr>
          <w:rFonts w:cs="Arial"/>
          <w:sz w:val="24"/>
          <w:szCs w:val="24"/>
        </w:rPr>
      </w:pPr>
    </w:p>
    <w:p w:rsidR="00676A1B" w:rsidRPr="008C061D" w:rsidRDefault="00676A1B" w:rsidP="00676A1B">
      <w:pPr>
        <w:spacing w:after="0" w:line="240" w:lineRule="auto"/>
        <w:rPr>
          <w:rFonts w:cs="Arial"/>
          <w:sz w:val="24"/>
          <w:szCs w:val="24"/>
        </w:rPr>
      </w:pPr>
      <w:r w:rsidRPr="008C061D">
        <w:rPr>
          <w:rFonts w:cs="Arial"/>
          <w:noProof/>
          <w:sz w:val="24"/>
          <w:szCs w:val="24"/>
        </w:rPr>
        <w:lastRenderedPageBreak/>
        <w:drawing>
          <wp:inline distT="0" distB="0" distL="0" distR="0" wp14:anchorId="2337B8D6" wp14:editId="2BBAC0CF">
            <wp:extent cx="7064578" cy="744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12-07 at 3.53.37 PM.png"/>
                    <pic:cNvPicPr/>
                  </pic:nvPicPr>
                  <pic:blipFill>
                    <a:blip r:embed="rId7">
                      <a:extLst>
                        <a:ext uri="{28A0092B-C50C-407E-A947-70E740481C1C}">
                          <a14:useLocalDpi xmlns:a14="http://schemas.microsoft.com/office/drawing/2010/main" val="0"/>
                        </a:ext>
                      </a:extLst>
                    </a:blip>
                    <a:stretch>
                      <a:fillRect/>
                    </a:stretch>
                  </pic:blipFill>
                  <pic:spPr>
                    <a:xfrm>
                      <a:off x="0" y="0"/>
                      <a:ext cx="7065396" cy="7443062"/>
                    </a:xfrm>
                    <a:prstGeom prst="rect">
                      <a:avLst/>
                    </a:prstGeom>
                  </pic:spPr>
                </pic:pic>
              </a:graphicData>
            </a:graphic>
          </wp:inline>
        </w:drawing>
      </w:r>
    </w:p>
    <w:p w:rsidR="00676A1B" w:rsidRPr="008C061D" w:rsidRDefault="00676A1B" w:rsidP="00676A1B">
      <w:pPr>
        <w:spacing w:after="0" w:line="480" w:lineRule="auto"/>
        <w:rPr>
          <w:rFonts w:cs="Arial"/>
          <w:b/>
          <w:sz w:val="24"/>
          <w:szCs w:val="24"/>
          <w:u w:val="single"/>
        </w:rPr>
      </w:pPr>
    </w:p>
    <w:p w:rsidR="00676A1B" w:rsidRDefault="00676A1B" w:rsidP="00676A1B">
      <w:pPr>
        <w:spacing w:after="0" w:line="240" w:lineRule="auto"/>
        <w:jc w:val="center"/>
        <w:textAlignment w:val="baseline"/>
        <w:rPr>
          <w:rFonts w:ascii="Cambria" w:eastAsiaTheme="minorEastAsia" w:hAnsi="Cambria" w:cs="Times New Roman"/>
          <w:b/>
          <w:bCs/>
          <w:sz w:val="24"/>
          <w:szCs w:val="24"/>
          <w:u w:val="single"/>
        </w:rPr>
      </w:pPr>
    </w:p>
    <w:p w:rsidR="00676A1B" w:rsidRDefault="00676A1B" w:rsidP="00676A1B">
      <w:pPr>
        <w:spacing w:after="0" w:line="240" w:lineRule="auto"/>
        <w:jc w:val="center"/>
        <w:textAlignment w:val="baseline"/>
        <w:rPr>
          <w:rFonts w:ascii="Cambria" w:eastAsiaTheme="minorEastAsia" w:hAnsi="Cambria" w:cs="Times New Roman"/>
          <w:b/>
          <w:bCs/>
          <w:sz w:val="24"/>
          <w:szCs w:val="24"/>
          <w:u w:val="single"/>
        </w:rPr>
      </w:pPr>
    </w:p>
    <w:p w:rsidR="00676A1B" w:rsidRDefault="00676A1B" w:rsidP="00676A1B">
      <w:pPr>
        <w:spacing w:after="0" w:line="240" w:lineRule="auto"/>
        <w:jc w:val="center"/>
        <w:textAlignment w:val="baseline"/>
        <w:rPr>
          <w:rFonts w:ascii="Cambria" w:eastAsiaTheme="minorEastAsia" w:hAnsi="Cambria" w:cs="Times New Roman"/>
          <w:b/>
          <w:bCs/>
          <w:sz w:val="24"/>
          <w:szCs w:val="24"/>
          <w:u w:val="single"/>
        </w:rPr>
      </w:pPr>
    </w:p>
    <w:p w:rsidR="00676A1B" w:rsidRDefault="00676A1B" w:rsidP="00676A1B">
      <w:pPr>
        <w:spacing w:after="0" w:line="240" w:lineRule="auto"/>
        <w:jc w:val="center"/>
        <w:textAlignment w:val="baseline"/>
        <w:rPr>
          <w:rFonts w:ascii="Cambria" w:eastAsiaTheme="minorEastAsia" w:hAnsi="Cambria" w:cs="Times New Roman"/>
          <w:b/>
          <w:bCs/>
          <w:sz w:val="24"/>
          <w:szCs w:val="24"/>
          <w:u w:val="single"/>
        </w:rPr>
      </w:pPr>
    </w:p>
    <w:p w:rsidR="00676A1B" w:rsidRDefault="00676A1B" w:rsidP="00676A1B">
      <w:pPr>
        <w:spacing w:after="0" w:line="240" w:lineRule="auto"/>
        <w:jc w:val="center"/>
        <w:textAlignment w:val="baseline"/>
        <w:rPr>
          <w:rFonts w:ascii="Cambria" w:eastAsiaTheme="minorEastAsia" w:hAnsi="Cambria" w:cs="Times New Roman"/>
          <w:b/>
          <w:bCs/>
          <w:sz w:val="24"/>
          <w:szCs w:val="24"/>
          <w:u w:val="single"/>
        </w:rPr>
      </w:pPr>
    </w:p>
    <w:p w:rsidR="00676A1B" w:rsidRDefault="00676A1B" w:rsidP="00676A1B">
      <w:pPr>
        <w:spacing w:after="0" w:line="240" w:lineRule="auto"/>
        <w:jc w:val="center"/>
        <w:textAlignment w:val="baseline"/>
        <w:rPr>
          <w:rFonts w:ascii="Cambria" w:eastAsiaTheme="minorEastAsia" w:hAnsi="Cambria" w:cs="Times New Roman"/>
          <w:b/>
          <w:bCs/>
          <w:sz w:val="24"/>
          <w:szCs w:val="24"/>
          <w:u w:val="single"/>
        </w:rPr>
      </w:pPr>
    </w:p>
    <w:p w:rsidR="00676A1B" w:rsidRDefault="00676A1B" w:rsidP="00676A1B">
      <w:pPr>
        <w:spacing w:after="120"/>
        <w:jc w:val="center"/>
        <w:rPr>
          <w:rFonts w:ascii="Cambria" w:eastAsiaTheme="minorEastAsia" w:hAnsi="Cambria" w:cs="Times New Roman"/>
          <w:sz w:val="24"/>
          <w:szCs w:val="24"/>
        </w:rPr>
      </w:pPr>
    </w:p>
    <w:p w:rsidR="00EA1D12" w:rsidRPr="004E2E99" w:rsidRDefault="00EA1D12" w:rsidP="00EA1D12">
      <w:pPr>
        <w:spacing w:after="120"/>
        <w:jc w:val="center"/>
        <w:rPr>
          <w:rFonts w:ascii="Cambria" w:hAnsi="Cambria" w:cstheme="minorHAnsi"/>
          <w:b/>
          <w:bCs/>
          <w:sz w:val="24"/>
          <w:szCs w:val="24"/>
          <w:u w:val="single"/>
        </w:rPr>
      </w:pPr>
      <w:r w:rsidRPr="004E2E99">
        <w:rPr>
          <w:rFonts w:ascii="Cambria" w:hAnsi="Cambria" w:cstheme="minorHAnsi"/>
          <w:b/>
          <w:bCs/>
          <w:sz w:val="24"/>
          <w:szCs w:val="24"/>
          <w:u w:val="single"/>
        </w:rPr>
        <w:lastRenderedPageBreak/>
        <w:t>Equity, Diversity, &amp; Inclusion (EDI) Standing Committee Meeting</w:t>
      </w:r>
    </w:p>
    <w:p w:rsidR="00EA1D12" w:rsidRPr="004E2E99" w:rsidRDefault="00EA1D12" w:rsidP="00EA1D12">
      <w:pPr>
        <w:jc w:val="center"/>
        <w:rPr>
          <w:rFonts w:ascii="Cambria" w:hAnsi="Cambria" w:cstheme="minorHAnsi"/>
          <w:b/>
          <w:bCs/>
          <w:sz w:val="24"/>
          <w:szCs w:val="24"/>
        </w:rPr>
      </w:pPr>
      <w:r w:rsidRPr="004E2E99">
        <w:rPr>
          <w:rFonts w:ascii="Cambria" w:hAnsi="Cambria" w:cstheme="minorHAnsi"/>
          <w:b/>
          <w:bCs/>
          <w:sz w:val="24"/>
          <w:szCs w:val="24"/>
        </w:rPr>
        <w:t xml:space="preserve">Minutes for </w:t>
      </w:r>
      <w:r>
        <w:rPr>
          <w:rFonts w:ascii="Cambria" w:hAnsi="Cambria" w:cstheme="minorHAnsi"/>
          <w:b/>
          <w:bCs/>
          <w:sz w:val="24"/>
          <w:szCs w:val="24"/>
        </w:rPr>
        <w:t>Thurs</w:t>
      </w:r>
      <w:r w:rsidRPr="004E2E99">
        <w:rPr>
          <w:rFonts w:ascii="Cambria" w:hAnsi="Cambria" w:cstheme="minorHAnsi"/>
          <w:b/>
          <w:bCs/>
          <w:sz w:val="24"/>
          <w:szCs w:val="24"/>
        </w:rPr>
        <w:t xml:space="preserve">day, </w:t>
      </w:r>
      <w:r>
        <w:rPr>
          <w:rFonts w:ascii="Cambria" w:hAnsi="Cambria" w:cstheme="minorHAnsi"/>
          <w:b/>
          <w:bCs/>
          <w:sz w:val="24"/>
          <w:szCs w:val="24"/>
        </w:rPr>
        <w:t>March 10</w:t>
      </w:r>
      <w:r w:rsidRPr="004E2E99">
        <w:rPr>
          <w:rFonts w:ascii="Cambria" w:hAnsi="Cambria" w:cstheme="minorHAnsi"/>
          <w:b/>
          <w:bCs/>
          <w:sz w:val="24"/>
          <w:szCs w:val="24"/>
        </w:rPr>
        <w:t>,</w:t>
      </w:r>
      <w:r>
        <w:rPr>
          <w:rFonts w:ascii="Cambria" w:hAnsi="Cambria" w:cstheme="minorHAnsi"/>
          <w:b/>
          <w:bCs/>
          <w:sz w:val="24"/>
          <w:szCs w:val="24"/>
        </w:rPr>
        <w:t xml:space="preserve"> 2022</w:t>
      </w:r>
      <w:r w:rsidRPr="004E2E99">
        <w:rPr>
          <w:rFonts w:ascii="Cambria" w:hAnsi="Cambria" w:cstheme="minorHAnsi"/>
          <w:b/>
          <w:bCs/>
          <w:sz w:val="24"/>
          <w:szCs w:val="24"/>
        </w:rPr>
        <w:t xml:space="preserve"> </w:t>
      </w:r>
      <w:r>
        <w:rPr>
          <w:rFonts w:ascii="Cambria" w:hAnsi="Cambria" w:cstheme="minorHAnsi"/>
          <w:b/>
          <w:bCs/>
          <w:sz w:val="24"/>
          <w:szCs w:val="24"/>
        </w:rPr>
        <w:t>1</w:t>
      </w:r>
      <w:r w:rsidRPr="004E2E99">
        <w:rPr>
          <w:rFonts w:ascii="Cambria" w:hAnsi="Cambria" w:cstheme="minorHAnsi"/>
          <w:b/>
          <w:bCs/>
          <w:sz w:val="24"/>
          <w:szCs w:val="24"/>
        </w:rPr>
        <w:t xml:space="preserve">:00 – </w:t>
      </w:r>
      <w:r>
        <w:rPr>
          <w:rFonts w:ascii="Cambria" w:hAnsi="Cambria" w:cstheme="minorHAnsi"/>
          <w:b/>
          <w:bCs/>
          <w:sz w:val="24"/>
          <w:szCs w:val="24"/>
        </w:rPr>
        <w:t>2</w:t>
      </w:r>
      <w:r w:rsidRPr="004E2E99">
        <w:rPr>
          <w:rFonts w:ascii="Cambria" w:hAnsi="Cambria" w:cstheme="minorHAnsi"/>
          <w:b/>
          <w:bCs/>
          <w:sz w:val="24"/>
          <w:szCs w:val="24"/>
        </w:rPr>
        <w:t>:00 pm</w:t>
      </w:r>
    </w:p>
    <w:tbl>
      <w:tblPr>
        <w:tblStyle w:val="TableGrid"/>
        <w:tblW w:w="8766" w:type="dxa"/>
        <w:jc w:val="center"/>
        <w:tblLook w:val="04A0" w:firstRow="1" w:lastRow="0" w:firstColumn="1" w:lastColumn="0" w:noHBand="0" w:noVBand="1"/>
      </w:tblPr>
      <w:tblGrid>
        <w:gridCol w:w="1116"/>
        <w:gridCol w:w="3150"/>
        <w:gridCol w:w="810"/>
        <w:gridCol w:w="3690"/>
      </w:tblGrid>
      <w:tr w:rsidR="00EA1D12" w:rsidRPr="004E2E99" w:rsidTr="00EA1D12">
        <w:trPr>
          <w:trHeight w:val="290"/>
          <w:jc w:val="center"/>
        </w:trPr>
        <w:tc>
          <w:tcPr>
            <w:tcW w:w="1116" w:type="dxa"/>
            <w:noWrap/>
            <w:hideMark/>
          </w:tcPr>
          <w:p w:rsidR="00EA1D12" w:rsidRPr="004E2E99" w:rsidRDefault="00EA1D12" w:rsidP="00405EC9">
            <w:pPr>
              <w:rPr>
                <w:rFonts w:ascii="Cambria" w:eastAsia="Times New Roman" w:hAnsi="Cambria" w:cstheme="minorHAnsi"/>
              </w:rPr>
            </w:pPr>
          </w:p>
        </w:tc>
        <w:tc>
          <w:tcPr>
            <w:tcW w:w="3150" w:type="dxa"/>
            <w:noWrap/>
            <w:hideMark/>
          </w:tcPr>
          <w:p w:rsidR="00EA1D12" w:rsidRPr="004E2E99" w:rsidRDefault="00EA1D12" w:rsidP="00405EC9">
            <w:pPr>
              <w:jc w:val="center"/>
              <w:rPr>
                <w:rFonts w:ascii="Cambria" w:eastAsia="Times New Roman" w:hAnsi="Cambria" w:cstheme="minorHAnsi"/>
                <w:b/>
                <w:bCs/>
                <w:color w:val="000000"/>
              </w:rPr>
            </w:pPr>
            <w:r w:rsidRPr="004E2E99">
              <w:rPr>
                <w:rFonts w:ascii="Cambria" w:eastAsia="Times New Roman" w:hAnsi="Cambria" w:cstheme="minorHAnsi"/>
                <w:b/>
                <w:bCs/>
                <w:color w:val="000000"/>
              </w:rPr>
              <w:t>Name</w:t>
            </w:r>
          </w:p>
        </w:tc>
        <w:tc>
          <w:tcPr>
            <w:tcW w:w="810" w:type="dxa"/>
            <w:noWrap/>
            <w:hideMark/>
          </w:tcPr>
          <w:p w:rsidR="00EA1D12" w:rsidRPr="004E2E99" w:rsidRDefault="00EA1D12" w:rsidP="00405EC9">
            <w:pPr>
              <w:jc w:val="center"/>
              <w:rPr>
                <w:rFonts w:ascii="Cambria" w:eastAsia="Times New Roman" w:hAnsi="Cambria" w:cstheme="minorHAnsi"/>
                <w:b/>
                <w:bCs/>
                <w:color w:val="000000"/>
              </w:rPr>
            </w:pPr>
          </w:p>
        </w:tc>
        <w:tc>
          <w:tcPr>
            <w:tcW w:w="3690" w:type="dxa"/>
            <w:noWrap/>
            <w:hideMark/>
          </w:tcPr>
          <w:p w:rsidR="00EA1D12" w:rsidRPr="004E2E99" w:rsidRDefault="00EA1D12" w:rsidP="00405EC9">
            <w:pPr>
              <w:jc w:val="center"/>
              <w:rPr>
                <w:rFonts w:ascii="Cambria" w:eastAsia="Times New Roman" w:hAnsi="Cambria" w:cstheme="minorHAnsi"/>
                <w:b/>
                <w:bCs/>
                <w:color w:val="000000"/>
              </w:rPr>
            </w:pPr>
            <w:r w:rsidRPr="004E2E99">
              <w:rPr>
                <w:rFonts w:ascii="Cambria" w:eastAsia="Times New Roman" w:hAnsi="Cambria" w:cstheme="minorHAnsi"/>
                <w:b/>
                <w:bCs/>
                <w:color w:val="000000"/>
              </w:rPr>
              <w:t>Division</w:t>
            </w:r>
          </w:p>
        </w:tc>
      </w:tr>
      <w:tr w:rsidR="00EA1D12" w:rsidRPr="004E2E99" w:rsidTr="00EA1D12">
        <w:trPr>
          <w:trHeight w:val="290"/>
          <w:jc w:val="center"/>
        </w:trPr>
        <w:tc>
          <w:tcPr>
            <w:tcW w:w="1116" w:type="dxa"/>
            <w:noWrap/>
          </w:tcPr>
          <w:p w:rsidR="00EA1D12" w:rsidRPr="004E2E99" w:rsidRDefault="00EA1D12" w:rsidP="00405EC9">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hideMark/>
          </w:tcPr>
          <w:p w:rsidR="00EA1D12" w:rsidRPr="004E2E99" w:rsidRDefault="00EA1D12" w:rsidP="00405EC9">
            <w:pPr>
              <w:rPr>
                <w:rFonts w:ascii="Cambria" w:eastAsia="Times New Roman" w:hAnsi="Cambria" w:cstheme="minorHAnsi"/>
                <w:color w:val="000000"/>
              </w:rPr>
            </w:pPr>
            <w:r w:rsidRPr="004E2E99">
              <w:rPr>
                <w:rFonts w:ascii="Cambria" w:eastAsia="Times New Roman" w:hAnsi="Cambria" w:cstheme="minorHAnsi"/>
                <w:color w:val="000000"/>
              </w:rPr>
              <w:t>Analu Josephides*</w:t>
            </w:r>
          </w:p>
        </w:tc>
        <w:tc>
          <w:tcPr>
            <w:tcW w:w="810" w:type="dxa"/>
            <w:noWrap/>
            <w:hideMark/>
          </w:tcPr>
          <w:p w:rsidR="00EA1D12" w:rsidRPr="004E2E99" w:rsidRDefault="00EA1D12" w:rsidP="00405EC9">
            <w:pPr>
              <w:jc w:val="center"/>
              <w:rPr>
                <w:rFonts w:ascii="Cambria" w:eastAsia="Times New Roman" w:hAnsi="Cambria" w:cstheme="minorHAnsi"/>
                <w:color w:val="000000"/>
              </w:rPr>
            </w:pPr>
            <w:r w:rsidRPr="004E2E99">
              <w:rPr>
                <w:rFonts w:ascii="Cambria" w:eastAsia="Times New Roman" w:hAnsi="Cambria" w:cstheme="minorHAnsi"/>
                <w:color w:val="000000"/>
              </w:rPr>
              <w:t>AJ</w:t>
            </w:r>
          </w:p>
        </w:tc>
        <w:tc>
          <w:tcPr>
            <w:tcW w:w="3690" w:type="dxa"/>
            <w:noWrap/>
            <w:hideMark/>
          </w:tcPr>
          <w:p w:rsidR="00EA1D12" w:rsidRPr="004E2E99" w:rsidRDefault="00EA1D12" w:rsidP="00405EC9">
            <w:pPr>
              <w:rPr>
                <w:rFonts w:ascii="Cambria" w:eastAsia="Times New Roman" w:hAnsi="Cambria" w:cstheme="minorHAnsi"/>
                <w:color w:val="000000"/>
              </w:rPr>
            </w:pPr>
            <w:r w:rsidRPr="004E2E99">
              <w:rPr>
                <w:rFonts w:ascii="Cambria" w:eastAsia="Times New Roman" w:hAnsi="Cambria" w:cstheme="minorHAnsi"/>
                <w:color w:val="000000"/>
              </w:rPr>
              <w:t>Library &amp; Learning Resources</w:t>
            </w:r>
          </w:p>
        </w:tc>
      </w:tr>
      <w:tr w:rsidR="00EA1D12" w:rsidRPr="004E2E99" w:rsidTr="00EA1D12">
        <w:trPr>
          <w:trHeight w:val="290"/>
          <w:jc w:val="center"/>
        </w:trPr>
        <w:tc>
          <w:tcPr>
            <w:tcW w:w="1116" w:type="dxa"/>
            <w:noWrap/>
          </w:tcPr>
          <w:p w:rsidR="00EA1D12" w:rsidRPr="004E2E99" w:rsidRDefault="00EA1D12" w:rsidP="00405EC9">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hideMark/>
          </w:tcPr>
          <w:p w:rsidR="00EA1D12" w:rsidRPr="004E2E99" w:rsidRDefault="00EA1D12" w:rsidP="00405EC9">
            <w:pPr>
              <w:rPr>
                <w:rFonts w:ascii="Cambria" w:eastAsia="Times New Roman" w:hAnsi="Cambria" w:cstheme="minorHAnsi"/>
                <w:color w:val="000000"/>
              </w:rPr>
            </w:pPr>
            <w:r w:rsidRPr="004E2E99">
              <w:rPr>
                <w:rFonts w:ascii="Cambria" w:hAnsi="Cambria" w:cstheme="minorHAnsi"/>
              </w:rPr>
              <w:t>Christina Nagao</w:t>
            </w:r>
          </w:p>
        </w:tc>
        <w:tc>
          <w:tcPr>
            <w:tcW w:w="810" w:type="dxa"/>
            <w:noWrap/>
            <w:hideMark/>
          </w:tcPr>
          <w:p w:rsidR="00EA1D12" w:rsidRPr="004E2E99" w:rsidRDefault="00EA1D12" w:rsidP="00405EC9">
            <w:pPr>
              <w:jc w:val="center"/>
              <w:rPr>
                <w:rFonts w:ascii="Cambria" w:eastAsia="Times New Roman" w:hAnsi="Cambria" w:cstheme="minorHAnsi"/>
                <w:color w:val="000000"/>
              </w:rPr>
            </w:pPr>
            <w:r w:rsidRPr="004E2E99">
              <w:rPr>
                <w:rFonts w:ascii="Cambria" w:eastAsia="Times New Roman" w:hAnsi="Cambria" w:cstheme="minorHAnsi"/>
                <w:color w:val="000000"/>
              </w:rPr>
              <w:t>CN</w:t>
            </w:r>
          </w:p>
        </w:tc>
        <w:tc>
          <w:tcPr>
            <w:tcW w:w="3690" w:type="dxa"/>
            <w:noWrap/>
            <w:hideMark/>
          </w:tcPr>
          <w:p w:rsidR="00EA1D12" w:rsidRPr="004E2E99" w:rsidRDefault="00EA1D12" w:rsidP="00405EC9">
            <w:pPr>
              <w:rPr>
                <w:rFonts w:ascii="Cambria" w:eastAsia="Times New Roman" w:hAnsi="Cambria" w:cstheme="minorHAnsi"/>
                <w:color w:val="000000"/>
              </w:rPr>
            </w:pPr>
            <w:r w:rsidRPr="004E2E99">
              <w:rPr>
                <w:rFonts w:ascii="Cambria" w:eastAsia="Times New Roman" w:hAnsi="Cambria" w:cstheme="minorHAnsi"/>
                <w:color w:val="000000"/>
              </w:rPr>
              <w:t>Humanities</w:t>
            </w:r>
          </w:p>
        </w:tc>
      </w:tr>
      <w:tr w:rsidR="00EA1D12" w:rsidRPr="004E2E99" w:rsidTr="00EA1D12">
        <w:trPr>
          <w:trHeight w:val="290"/>
          <w:jc w:val="center"/>
        </w:trPr>
        <w:tc>
          <w:tcPr>
            <w:tcW w:w="1116" w:type="dxa"/>
            <w:noWrap/>
          </w:tcPr>
          <w:p w:rsidR="00EA1D12" w:rsidRPr="004E2E99" w:rsidRDefault="00EA1D12" w:rsidP="00405EC9">
            <w:pPr>
              <w:jc w:val="center"/>
              <w:rPr>
                <w:rFonts w:ascii="Cambria" w:eastAsia="Times New Roman" w:hAnsi="Cambria" w:cstheme="minorHAnsi"/>
                <w:color w:val="000000"/>
              </w:rPr>
            </w:pPr>
          </w:p>
        </w:tc>
        <w:tc>
          <w:tcPr>
            <w:tcW w:w="3150" w:type="dxa"/>
            <w:noWrap/>
            <w:hideMark/>
          </w:tcPr>
          <w:p w:rsidR="00EA1D12" w:rsidRPr="004E2E99" w:rsidRDefault="00EA1D12" w:rsidP="00405EC9">
            <w:pPr>
              <w:rPr>
                <w:rFonts w:ascii="Cambria" w:eastAsia="Times New Roman" w:hAnsi="Cambria" w:cstheme="minorHAnsi"/>
                <w:color w:val="000000"/>
              </w:rPr>
            </w:pPr>
            <w:r w:rsidRPr="004E2E99">
              <w:rPr>
                <w:rFonts w:ascii="Cambria" w:hAnsi="Cambria" w:cstheme="minorHAnsi"/>
              </w:rPr>
              <w:t>Edith Gutierrez</w:t>
            </w:r>
          </w:p>
        </w:tc>
        <w:tc>
          <w:tcPr>
            <w:tcW w:w="810" w:type="dxa"/>
            <w:noWrap/>
            <w:hideMark/>
          </w:tcPr>
          <w:p w:rsidR="00EA1D12" w:rsidRPr="004E2E99" w:rsidRDefault="00EA1D12" w:rsidP="00405EC9">
            <w:pPr>
              <w:jc w:val="center"/>
              <w:rPr>
                <w:rFonts w:ascii="Cambria" w:eastAsia="Times New Roman" w:hAnsi="Cambria" w:cstheme="minorHAnsi"/>
                <w:color w:val="000000"/>
              </w:rPr>
            </w:pPr>
            <w:r w:rsidRPr="004E2E99">
              <w:rPr>
                <w:rFonts w:ascii="Cambria" w:eastAsia="Times New Roman" w:hAnsi="Cambria" w:cstheme="minorHAnsi"/>
                <w:color w:val="000000"/>
              </w:rPr>
              <w:t>EG</w:t>
            </w:r>
          </w:p>
        </w:tc>
        <w:tc>
          <w:tcPr>
            <w:tcW w:w="3690" w:type="dxa"/>
            <w:noWrap/>
          </w:tcPr>
          <w:p w:rsidR="00EA1D12" w:rsidRPr="004E2E99" w:rsidRDefault="00EA1D12" w:rsidP="00405EC9">
            <w:pPr>
              <w:rPr>
                <w:rFonts w:ascii="Cambria" w:eastAsia="Times New Roman" w:hAnsi="Cambria" w:cstheme="minorHAnsi"/>
                <w:color w:val="000000"/>
              </w:rPr>
            </w:pPr>
            <w:r w:rsidRPr="004E2E99">
              <w:rPr>
                <w:rFonts w:ascii="Cambria" w:hAnsi="Cambria" w:cstheme="minorHAnsi"/>
              </w:rPr>
              <w:t>Manager Representative</w:t>
            </w:r>
          </w:p>
        </w:tc>
      </w:tr>
      <w:tr w:rsidR="00EA1D12" w:rsidRPr="004E2E99" w:rsidTr="00EA1D12">
        <w:trPr>
          <w:trHeight w:val="290"/>
          <w:jc w:val="center"/>
        </w:trPr>
        <w:tc>
          <w:tcPr>
            <w:tcW w:w="1116" w:type="dxa"/>
            <w:noWrap/>
          </w:tcPr>
          <w:p w:rsidR="00EA1D12" w:rsidRPr="004E2E99" w:rsidRDefault="00EA1D12" w:rsidP="00405EC9">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hideMark/>
          </w:tcPr>
          <w:p w:rsidR="00EA1D12" w:rsidRPr="004E2E99" w:rsidRDefault="00EA1D12" w:rsidP="00405EC9">
            <w:pPr>
              <w:rPr>
                <w:rFonts w:ascii="Cambria" w:eastAsia="Times New Roman" w:hAnsi="Cambria" w:cstheme="minorHAnsi"/>
                <w:color w:val="000000"/>
              </w:rPr>
            </w:pPr>
            <w:r w:rsidRPr="004E2E99">
              <w:rPr>
                <w:rFonts w:ascii="Cambria" w:hAnsi="Cambria" w:cstheme="minorHAnsi"/>
              </w:rPr>
              <w:t>Erika Yates</w:t>
            </w:r>
          </w:p>
        </w:tc>
        <w:tc>
          <w:tcPr>
            <w:tcW w:w="810" w:type="dxa"/>
            <w:noWrap/>
            <w:hideMark/>
          </w:tcPr>
          <w:p w:rsidR="00EA1D12" w:rsidRPr="004E2E99" w:rsidRDefault="00EA1D12" w:rsidP="00405EC9">
            <w:pPr>
              <w:jc w:val="center"/>
              <w:rPr>
                <w:rFonts w:ascii="Cambria" w:eastAsia="Times New Roman" w:hAnsi="Cambria" w:cstheme="minorHAnsi"/>
                <w:color w:val="000000"/>
              </w:rPr>
            </w:pPr>
            <w:r w:rsidRPr="004E2E99">
              <w:rPr>
                <w:rFonts w:ascii="Cambria" w:eastAsia="Times New Roman" w:hAnsi="Cambria" w:cstheme="minorHAnsi"/>
                <w:color w:val="000000"/>
              </w:rPr>
              <w:t>EY</w:t>
            </w:r>
          </w:p>
        </w:tc>
        <w:tc>
          <w:tcPr>
            <w:tcW w:w="3690" w:type="dxa"/>
            <w:noWrap/>
            <w:hideMark/>
          </w:tcPr>
          <w:p w:rsidR="00EA1D12" w:rsidRPr="004E2E99" w:rsidRDefault="00EA1D12" w:rsidP="00405EC9">
            <w:pPr>
              <w:rPr>
                <w:rFonts w:ascii="Cambria" w:eastAsia="Times New Roman" w:hAnsi="Cambria" w:cstheme="minorHAnsi"/>
                <w:color w:val="000000"/>
              </w:rPr>
            </w:pPr>
            <w:r w:rsidRPr="004E2E99">
              <w:rPr>
                <w:rFonts w:ascii="Cambria" w:hAnsi="Cambria" w:cstheme="minorHAnsi"/>
              </w:rPr>
              <w:t>Classified Representative</w:t>
            </w:r>
          </w:p>
        </w:tc>
      </w:tr>
      <w:tr w:rsidR="00EA1D12" w:rsidRPr="004E2E99" w:rsidTr="00EA1D12">
        <w:trPr>
          <w:trHeight w:val="290"/>
          <w:jc w:val="center"/>
        </w:trPr>
        <w:tc>
          <w:tcPr>
            <w:tcW w:w="1116" w:type="dxa"/>
            <w:noWrap/>
          </w:tcPr>
          <w:p w:rsidR="00EA1D12" w:rsidRPr="004E2E99" w:rsidRDefault="00EA1D12" w:rsidP="00405EC9">
            <w:pPr>
              <w:jc w:val="center"/>
              <w:rPr>
                <w:rFonts w:ascii="Cambria" w:eastAsia="Times New Roman" w:hAnsi="Cambria" w:cstheme="minorHAnsi"/>
                <w:color w:val="000000"/>
              </w:rPr>
            </w:pPr>
          </w:p>
        </w:tc>
        <w:tc>
          <w:tcPr>
            <w:tcW w:w="3150" w:type="dxa"/>
            <w:noWrap/>
          </w:tcPr>
          <w:p w:rsidR="00EA1D12" w:rsidRPr="004E2E99" w:rsidRDefault="00EA1D12" w:rsidP="00405EC9">
            <w:pPr>
              <w:rPr>
                <w:rFonts w:ascii="Cambria" w:eastAsia="Times New Roman" w:hAnsi="Cambria" w:cstheme="minorHAnsi"/>
                <w:color w:val="000000"/>
              </w:rPr>
            </w:pPr>
            <w:r w:rsidRPr="004E2E99">
              <w:rPr>
                <w:rFonts w:ascii="Cambria" w:hAnsi="Cambria" w:cstheme="minorHAnsi"/>
              </w:rPr>
              <w:t xml:space="preserve">Eunice </w:t>
            </w:r>
            <w:proofErr w:type="spellStart"/>
            <w:r w:rsidRPr="004E2E99">
              <w:rPr>
                <w:rFonts w:ascii="Cambria" w:hAnsi="Cambria" w:cstheme="minorHAnsi"/>
              </w:rPr>
              <w:t>Tuuholoaki</w:t>
            </w:r>
            <w:proofErr w:type="spellEnd"/>
          </w:p>
        </w:tc>
        <w:tc>
          <w:tcPr>
            <w:tcW w:w="810" w:type="dxa"/>
            <w:noWrap/>
          </w:tcPr>
          <w:p w:rsidR="00EA1D12" w:rsidRPr="004E2E99" w:rsidRDefault="00EA1D12" w:rsidP="00405EC9">
            <w:pPr>
              <w:jc w:val="center"/>
              <w:rPr>
                <w:rFonts w:ascii="Cambria" w:eastAsia="Times New Roman" w:hAnsi="Cambria" w:cstheme="minorHAnsi"/>
                <w:color w:val="000000"/>
              </w:rPr>
            </w:pPr>
            <w:r w:rsidRPr="004E2E99">
              <w:rPr>
                <w:rFonts w:ascii="Cambria" w:eastAsia="Times New Roman" w:hAnsi="Cambria" w:cstheme="minorHAnsi"/>
                <w:color w:val="000000"/>
              </w:rPr>
              <w:t>ET</w:t>
            </w:r>
          </w:p>
        </w:tc>
        <w:tc>
          <w:tcPr>
            <w:tcW w:w="3690" w:type="dxa"/>
            <w:noWrap/>
          </w:tcPr>
          <w:p w:rsidR="00EA1D12" w:rsidRPr="004E2E99" w:rsidRDefault="00EA1D12" w:rsidP="00405EC9">
            <w:pPr>
              <w:rPr>
                <w:rFonts w:ascii="Cambria" w:eastAsia="Times New Roman" w:hAnsi="Cambria" w:cstheme="minorHAnsi"/>
                <w:color w:val="000000"/>
              </w:rPr>
            </w:pPr>
            <w:r w:rsidRPr="004E2E99">
              <w:rPr>
                <w:rFonts w:ascii="Cambria" w:hAnsi="Cambria" w:cstheme="minorHAnsi"/>
              </w:rPr>
              <w:t>Student Representative; MANA</w:t>
            </w:r>
          </w:p>
        </w:tc>
      </w:tr>
      <w:tr w:rsidR="00EA1D12" w:rsidRPr="004E2E99" w:rsidTr="00EA1D12">
        <w:trPr>
          <w:trHeight w:val="290"/>
          <w:jc w:val="center"/>
        </w:trPr>
        <w:tc>
          <w:tcPr>
            <w:tcW w:w="1116" w:type="dxa"/>
            <w:noWrap/>
          </w:tcPr>
          <w:p w:rsidR="00EA1D12" w:rsidRPr="004E2E99" w:rsidRDefault="00EA1D12" w:rsidP="00405EC9">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tcPr>
          <w:p w:rsidR="00EA1D12" w:rsidRPr="004E2E99" w:rsidRDefault="00EA1D12" w:rsidP="00405EC9">
            <w:pPr>
              <w:rPr>
                <w:rFonts w:ascii="Cambria" w:eastAsia="Times New Roman" w:hAnsi="Cambria" w:cstheme="minorHAnsi"/>
                <w:color w:val="000000"/>
              </w:rPr>
            </w:pPr>
            <w:r w:rsidRPr="004E2E99">
              <w:rPr>
                <w:rFonts w:ascii="Cambria" w:hAnsi="Cambria" w:cstheme="minorHAnsi"/>
              </w:rPr>
              <w:t>Gary Medina</w:t>
            </w:r>
          </w:p>
        </w:tc>
        <w:tc>
          <w:tcPr>
            <w:tcW w:w="810" w:type="dxa"/>
            <w:noWrap/>
          </w:tcPr>
          <w:p w:rsidR="00EA1D12" w:rsidRPr="004E2E99" w:rsidRDefault="00EA1D12" w:rsidP="00405EC9">
            <w:pPr>
              <w:jc w:val="center"/>
              <w:rPr>
                <w:rFonts w:ascii="Cambria" w:eastAsia="Times New Roman" w:hAnsi="Cambria" w:cstheme="minorHAnsi"/>
                <w:color w:val="000000"/>
              </w:rPr>
            </w:pPr>
            <w:r w:rsidRPr="004E2E99">
              <w:rPr>
                <w:rFonts w:ascii="Cambria" w:eastAsia="Times New Roman" w:hAnsi="Cambria" w:cstheme="minorHAnsi"/>
                <w:color w:val="000000"/>
              </w:rPr>
              <w:t>GM</w:t>
            </w:r>
          </w:p>
        </w:tc>
        <w:tc>
          <w:tcPr>
            <w:tcW w:w="3690" w:type="dxa"/>
            <w:noWrap/>
          </w:tcPr>
          <w:p w:rsidR="00EA1D12" w:rsidRPr="004E2E99" w:rsidRDefault="00EA1D12" w:rsidP="00405EC9">
            <w:pPr>
              <w:rPr>
                <w:rFonts w:ascii="Cambria" w:eastAsia="Times New Roman" w:hAnsi="Cambria" w:cstheme="minorHAnsi"/>
                <w:color w:val="000000"/>
              </w:rPr>
            </w:pPr>
            <w:r w:rsidRPr="004E2E99">
              <w:rPr>
                <w:rFonts w:ascii="Cambria" w:eastAsia="Times New Roman" w:hAnsi="Cambria" w:cstheme="minorHAnsi"/>
                <w:color w:val="000000"/>
              </w:rPr>
              <w:t>Library &amp; Learning Resources</w:t>
            </w:r>
          </w:p>
        </w:tc>
      </w:tr>
      <w:tr w:rsidR="00EA1D12" w:rsidRPr="004E2E99" w:rsidTr="00EA1D12">
        <w:trPr>
          <w:trHeight w:val="290"/>
          <w:jc w:val="center"/>
        </w:trPr>
        <w:tc>
          <w:tcPr>
            <w:tcW w:w="1116" w:type="dxa"/>
            <w:noWrap/>
          </w:tcPr>
          <w:p w:rsidR="00EA1D12" w:rsidRDefault="00EA1D12" w:rsidP="00405EC9">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tcPr>
          <w:p w:rsidR="00EA1D12" w:rsidRPr="004E2E99" w:rsidRDefault="00EA1D12" w:rsidP="00405EC9">
            <w:pPr>
              <w:rPr>
                <w:rFonts w:ascii="Cambria" w:eastAsia="Times New Roman" w:hAnsi="Cambria" w:cstheme="minorHAnsi"/>
                <w:color w:val="000000"/>
              </w:rPr>
            </w:pPr>
            <w:r>
              <w:rPr>
                <w:rFonts w:ascii="Cambria" w:eastAsia="Times New Roman" w:hAnsi="Cambria" w:cstheme="minorHAnsi"/>
                <w:color w:val="000000"/>
              </w:rPr>
              <w:t>Habiba Amir</w:t>
            </w:r>
          </w:p>
        </w:tc>
        <w:tc>
          <w:tcPr>
            <w:tcW w:w="810" w:type="dxa"/>
            <w:noWrap/>
          </w:tcPr>
          <w:p w:rsidR="00EA1D12" w:rsidRPr="004E2E99" w:rsidRDefault="00EA1D12" w:rsidP="00405EC9">
            <w:pPr>
              <w:jc w:val="center"/>
              <w:rPr>
                <w:rFonts w:ascii="Cambria" w:eastAsia="Times New Roman" w:hAnsi="Cambria" w:cstheme="minorHAnsi"/>
                <w:color w:val="000000"/>
              </w:rPr>
            </w:pPr>
            <w:r>
              <w:rPr>
                <w:rFonts w:ascii="Cambria" w:eastAsia="Times New Roman" w:hAnsi="Cambria" w:cstheme="minorHAnsi"/>
                <w:color w:val="000000"/>
              </w:rPr>
              <w:t>HA</w:t>
            </w:r>
          </w:p>
        </w:tc>
        <w:tc>
          <w:tcPr>
            <w:tcW w:w="3690" w:type="dxa"/>
            <w:noWrap/>
          </w:tcPr>
          <w:p w:rsidR="00EA1D12" w:rsidRPr="004E2E99" w:rsidRDefault="00EA1D12" w:rsidP="00405EC9">
            <w:pPr>
              <w:rPr>
                <w:rFonts w:ascii="Cambria" w:eastAsia="Times New Roman" w:hAnsi="Cambria" w:cstheme="minorHAnsi"/>
                <w:color w:val="000000"/>
              </w:rPr>
            </w:pPr>
            <w:r>
              <w:rPr>
                <w:rFonts w:ascii="Cambria" w:hAnsi="Cambria" w:cstheme="minorHAnsi"/>
              </w:rPr>
              <w:t>Student Representative; ASO</w:t>
            </w:r>
          </w:p>
        </w:tc>
      </w:tr>
      <w:tr w:rsidR="00EA1D12" w:rsidRPr="004E2E99" w:rsidTr="00EA1D12">
        <w:trPr>
          <w:trHeight w:val="290"/>
          <w:jc w:val="center"/>
        </w:trPr>
        <w:tc>
          <w:tcPr>
            <w:tcW w:w="1116" w:type="dxa"/>
            <w:noWrap/>
          </w:tcPr>
          <w:p w:rsidR="00EA1D12" w:rsidRPr="004E2E99" w:rsidRDefault="00EA1D12" w:rsidP="00405EC9">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tcPr>
          <w:p w:rsidR="00EA1D12" w:rsidRDefault="00EA1D12" w:rsidP="00405EC9">
            <w:pPr>
              <w:rPr>
                <w:rFonts w:ascii="Cambria" w:hAnsi="Cambria" w:cstheme="minorHAnsi"/>
              </w:rPr>
            </w:pPr>
            <w:r>
              <w:rPr>
                <w:rFonts w:ascii="Cambria" w:hAnsi="Cambria" w:cstheme="minorHAnsi"/>
              </w:rPr>
              <w:t>Hong Herrera Thomas</w:t>
            </w:r>
          </w:p>
        </w:tc>
        <w:tc>
          <w:tcPr>
            <w:tcW w:w="810" w:type="dxa"/>
            <w:noWrap/>
          </w:tcPr>
          <w:p w:rsidR="00EA1D12" w:rsidRPr="004E2E99" w:rsidRDefault="00EA1D12" w:rsidP="00405EC9">
            <w:pPr>
              <w:jc w:val="center"/>
              <w:rPr>
                <w:rFonts w:ascii="Cambria" w:eastAsia="Times New Roman" w:hAnsi="Cambria" w:cstheme="minorHAnsi"/>
                <w:color w:val="000000"/>
              </w:rPr>
            </w:pPr>
            <w:r>
              <w:rPr>
                <w:rFonts w:ascii="Cambria" w:eastAsia="Times New Roman" w:hAnsi="Cambria" w:cstheme="minorHAnsi"/>
                <w:color w:val="000000"/>
              </w:rPr>
              <w:t>HHT</w:t>
            </w:r>
          </w:p>
        </w:tc>
        <w:tc>
          <w:tcPr>
            <w:tcW w:w="3690" w:type="dxa"/>
            <w:noWrap/>
          </w:tcPr>
          <w:p w:rsidR="00EA1D12" w:rsidRPr="004E2E99" w:rsidRDefault="00EA1D12" w:rsidP="00405EC9">
            <w:pPr>
              <w:rPr>
                <w:rFonts w:ascii="Cambria" w:hAnsi="Cambria" w:cstheme="minorHAnsi"/>
              </w:rPr>
            </w:pPr>
            <w:r>
              <w:rPr>
                <w:rFonts w:ascii="Cambria" w:hAnsi="Cambria" w:cstheme="minorHAnsi"/>
              </w:rPr>
              <w:t>Behavior Social Sciences</w:t>
            </w:r>
          </w:p>
        </w:tc>
      </w:tr>
      <w:tr w:rsidR="00EA1D12" w:rsidRPr="004E2E99" w:rsidTr="00EA1D12">
        <w:trPr>
          <w:trHeight w:val="290"/>
          <w:jc w:val="center"/>
        </w:trPr>
        <w:tc>
          <w:tcPr>
            <w:tcW w:w="1116" w:type="dxa"/>
            <w:noWrap/>
          </w:tcPr>
          <w:p w:rsidR="00EA1D12" w:rsidRPr="004E2E99" w:rsidRDefault="00EA1D12" w:rsidP="00405EC9">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tcPr>
          <w:p w:rsidR="00EA1D12" w:rsidRPr="004E2E99" w:rsidRDefault="00EA1D12" w:rsidP="00405EC9">
            <w:pPr>
              <w:rPr>
                <w:rFonts w:ascii="Cambria" w:hAnsi="Cambria" w:cstheme="minorHAnsi"/>
              </w:rPr>
            </w:pPr>
            <w:r w:rsidRPr="004E2E99">
              <w:rPr>
                <w:rFonts w:ascii="Cambria" w:hAnsi="Cambria" w:cstheme="minorHAnsi"/>
              </w:rPr>
              <w:t>Joseph Hardesty</w:t>
            </w:r>
          </w:p>
        </w:tc>
        <w:tc>
          <w:tcPr>
            <w:tcW w:w="810" w:type="dxa"/>
            <w:noWrap/>
          </w:tcPr>
          <w:p w:rsidR="00EA1D12" w:rsidRPr="004E2E99" w:rsidRDefault="00EA1D12" w:rsidP="00405EC9">
            <w:pPr>
              <w:jc w:val="center"/>
              <w:rPr>
                <w:rFonts w:ascii="Cambria" w:eastAsia="Times New Roman" w:hAnsi="Cambria" w:cstheme="minorHAnsi"/>
                <w:color w:val="000000"/>
              </w:rPr>
            </w:pPr>
            <w:r w:rsidRPr="004E2E99">
              <w:rPr>
                <w:rFonts w:ascii="Cambria" w:eastAsia="Times New Roman" w:hAnsi="Cambria" w:cstheme="minorHAnsi"/>
                <w:color w:val="000000"/>
              </w:rPr>
              <w:t>JH</w:t>
            </w:r>
          </w:p>
        </w:tc>
        <w:tc>
          <w:tcPr>
            <w:tcW w:w="3690" w:type="dxa"/>
            <w:noWrap/>
          </w:tcPr>
          <w:p w:rsidR="00EA1D12" w:rsidRPr="004E2E99" w:rsidRDefault="00EA1D12" w:rsidP="00405EC9">
            <w:pPr>
              <w:rPr>
                <w:rFonts w:ascii="Cambria" w:hAnsi="Cambria" w:cstheme="minorHAnsi"/>
              </w:rPr>
            </w:pPr>
            <w:r w:rsidRPr="004E2E99">
              <w:rPr>
                <w:rFonts w:ascii="Cambria" w:hAnsi="Cambria" w:cstheme="minorHAnsi"/>
              </w:rPr>
              <w:t>Fine Arts</w:t>
            </w:r>
          </w:p>
        </w:tc>
      </w:tr>
      <w:tr w:rsidR="00EA1D12" w:rsidRPr="004E2E99" w:rsidTr="00EA1D12">
        <w:trPr>
          <w:trHeight w:val="290"/>
          <w:jc w:val="center"/>
        </w:trPr>
        <w:tc>
          <w:tcPr>
            <w:tcW w:w="1116" w:type="dxa"/>
            <w:noWrap/>
          </w:tcPr>
          <w:p w:rsidR="00EA1D12" w:rsidRPr="004E2E99" w:rsidRDefault="00EA1D12" w:rsidP="00405EC9">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hideMark/>
          </w:tcPr>
          <w:p w:rsidR="00EA1D12" w:rsidRPr="004E2E99" w:rsidRDefault="00EA1D12" w:rsidP="00405EC9">
            <w:pPr>
              <w:rPr>
                <w:rFonts w:ascii="Cambria" w:eastAsia="Times New Roman" w:hAnsi="Cambria" w:cstheme="minorHAnsi"/>
                <w:color w:val="000000"/>
              </w:rPr>
            </w:pPr>
            <w:r w:rsidRPr="004E2E99">
              <w:rPr>
                <w:rFonts w:ascii="Cambria" w:eastAsia="Times New Roman" w:hAnsi="Cambria" w:cstheme="minorHAnsi"/>
                <w:color w:val="000000"/>
              </w:rPr>
              <w:t>Jason Suarez</w:t>
            </w:r>
          </w:p>
        </w:tc>
        <w:tc>
          <w:tcPr>
            <w:tcW w:w="810" w:type="dxa"/>
            <w:noWrap/>
            <w:hideMark/>
          </w:tcPr>
          <w:p w:rsidR="00EA1D12" w:rsidRPr="004E2E99" w:rsidRDefault="00EA1D12" w:rsidP="00405EC9">
            <w:pPr>
              <w:jc w:val="center"/>
              <w:rPr>
                <w:rFonts w:ascii="Cambria" w:eastAsia="Times New Roman" w:hAnsi="Cambria" w:cstheme="minorHAnsi"/>
                <w:color w:val="000000"/>
              </w:rPr>
            </w:pPr>
            <w:r w:rsidRPr="004E2E99">
              <w:rPr>
                <w:rFonts w:ascii="Cambria" w:eastAsia="Times New Roman" w:hAnsi="Cambria" w:cstheme="minorHAnsi"/>
                <w:color w:val="000000"/>
              </w:rPr>
              <w:t>JS</w:t>
            </w:r>
          </w:p>
        </w:tc>
        <w:tc>
          <w:tcPr>
            <w:tcW w:w="3690" w:type="dxa"/>
            <w:noWrap/>
            <w:hideMark/>
          </w:tcPr>
          <w:p w:rsidR="00EA1D12" w:rsidRPr="004E2E99" w:rsidRDefault="00EA1D12" w:rsidP="00405EC9">
            <w:pPr>
              <w:rPr>
                <w:rFonts w:ascii="Cambria" w:eastAsia="Times New Roman" w:hAnsi="Cambria" w:cstheme="minorHAnsi"/>
                <w:color w:val="000000"/>
              </w:rPr>
            </w:pPr>
            <w:r w:rsidRPr="004E2E99">
              <w:rPr>
                <w:rFonts w:ascii="Cambria" w:eastAsia="Times New Roman" w:hAnsi="Cambria" w:cstheme="minorHAnsi"/>
                <w:color w:val="000000"/>
              </w:rPr>
              <w:t>Behavior Social Sciences</w:t>
            </w:r>
          </w:p>
        </w:tc>
      </w:tr>
      <w:tr w:rsidR="00EA1D12" w:rsidRPr="004E2E99" w:rsidTr="00EA1D12">
        <w:trPr>
          <w:trHeight w:val="290"/>
          <w:jc w:val="center"/>
        </w:trPr>
        <w:tc>
          <w:tcPr>
            <w:tcW w:w="1116" w:type="dxa"/>
            <w:noWrap/>
          </w:tcPr>
          <w:p w:rsidR="00EA1D12" w:rsidRPr="004E2E99" w:rsidRDefault="00EA1D12" w:rsidP="00405EC9">
            <w:pPr>
              <w:jc w:val="center"/>
              <w:rPr>
                <w:rFonts w:ascii="Cambria" w:eastAsia="Times New Roman" w:hAnsi="Cambria" w:cstheme="minorHAnsi"/>
                <w:color w:val="000000"/>
              </w:rPr>
            </w:pPr>
          </w:p>
        </w:tc>
        <w:tc>
          <w:tcPr>
            <w:tcW w:w="3150" w:type="dxa"/>
            <w:noWrap/>
            <w:hideMark/>
          </w:tcPr>
          <w:p w:rsidR="00EA1D12" w:rsidRPr="004E2E99" w:rsidRDefault="00EA1D12" w:rsidP="00405EC9">
            <w:pPr>
              <w:rPr>
                <w:rFonts w:ascii="Cambria" w:eastAsia="Times New Roman" w:hAnsi="Cambria" w:cstheme="minorHAnsi"/>
                <w:color w:val="000000"/>
              </w:rPr>
            </w:pPr>
            <w:proofErr w:type="spellStart"/>
            <w:r w:rsidRPr="004E2E99">
              <w:rPr>
                <w:rFonts w:ascii="Cambria" w:hAnsi="Cambria" w:cstheme="minorHAnsi"/>
              </w:rPr>
              <w:t>Ketmany</w:t>
            </w:r>
            <w:proofErr w:type="spellEnd"/>
            <w:r w:rsidRPr="004E2E99">
              <w:rPr>
                <w:rFonts w:ascii="Cambria" w:hAnsi="Cambria" w:cstheme="minorHAnsi"/>
              </w:rPr>
              <w:t xml:space="preserve"> “Katie” </w:t>
            </w:r>
            <w:proofErr w:type="spellStart"/>
            <w:r w:rsidRPr="004E2E99">
              <w:rPr>
                <w:rFonts w:ascii="Cambria" w:hAnsi="Cambria" w:cstheme="minorHAnsi"/>
              </w:rPr>
              <w:t>Sundara</w:t>
            </w:r>
            <w:proofErr w:type="spellEnd"/>
          </w:p>
        </w:tc>
        <w:tc>
          <w:tcPr>
            <w:tcW w:w="810" w:type="dxa"/>
            <w:noWrap/>
            <w:hideMark/>
          </w:tcPr>
          <w:p w:rsidR="00EA1D12" w:rsidRPr="004E2E99" w:rsidRDefault="00EA1D12" w:rsidP="00405EC9">
            <w:pPr>
              <w:jc w:val="center"/>
              <w:rPr>
                <w:rFonts w:ascii="Cambria" w:eastAsia="Times New Roman" w:hAnsi="Cambria" w:cstheme="minorHAnsi"/>
                <w:color w:val="000000"/>
              </w:rPr>
            </w:pPr>
            <w:r w:rsidRPr="004E2E99">
              <w:rPr>
                <w:rFonts w:ascii="Cambria" w:eastAsia="Times New Roman" w:hAnsi="Cambria" w:cstheme="minorHAnsi"/>
                <w:color w:val="000000"/>
              </w:rPr>
              <w:t>KS</w:t>
            </w:r>
          </w:p>
        </w:tc>
        <w:tc>
          <w:tcPr>
            <w:tcW w:w="3690" w:type="dxa"/>
            <w:noWrap/>
            <w:hideMark/>
          </w:tcPr>
          <w:p w:rsidR="00EA1D12" w:rsidRPr="004E2E99" w:rsidRDefault="00EA1D12" w:rsidP="00405EC9">
            <w:pPr>
              <w:rPr>
                <w:rFonts w:ascii="Cambria" w:eastAsia="Times New Roman" w:hAnsi="Cambria" w:cstheme="minorHAnsi"/>
                <w:color w:val="000000"/>
              </w:rPr>
            </w:pPr>
            <w:r w:rsidRPr="004E2E99">
              <w:rPr>
                <w:rFonts w:ascii="Cambria" w:eastAsia="Times New Roman" w:hAnsi="Cambria" w:cstheme="minorHAnsi"/>
                <w:color w:val="000000"/>
              </w:rPr>
              <w:t xml:space="preserve">Dean </w:t>
            </w:r>
            <w:r w:rsidRPr="004E2E99">
              <w:rPr>
                <w:rFonts w:ascii="Cambria" w:hAnsi="Cambria" w:cstheme="minorHAnsi"/>
              </w:rPr>
              <w:t>Representative</w:t>
            </w:r>
          </w:p>
        </w:tc>
      </w:tr>
      <w:tr w:rsidR="00EA1D12" w:rsidRPr="004E2E99" w:rsidTr="00EA1D12">
        <w:trPr>
          <w:trHeight w:val="290"/>
          <w:jc w:val="center"/>
        </w:trPr>
        <w:tc>
          <w:tcPr>
            <w:tcW w:w="1116" w:type="dxa"/>
            <w:noWrap/>
          </w:tcPr>
          <w:p w:rsidR="00EA1D12" w:rsidRPr="004E2E99" w:rsidRDefault="00EA1D12" w:rsidP="00405EC9">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hideMark/>
          </w:tcPr>
          <w:p w:rsidR="00EA1D12" w:rsidRPr="004E2E99" w:rsidRDefault="00EA1D12" w:rsidP="00405EC9">
            <w:pPr>
              <w:rPr>
                <w:rFonts w:ascii="Cambria" w:eastAsia="Times New Roman" w:hAnsi="Cambria" w:cstheme="minorHAnsi"/>
                <w:color w:val="000000"/>
              </w:rPr>
            </w:pPr>
            <w:r w:rsidRPr="004E2E99">
              <w:rPr>
                <w:rFonts w:ascii="Cambria" w:hAnsi="Cambria" w:cstheme="minorHAnsi"/>
              </w:rPr>
              <w:t>Linda Cooks**</w:t>
            </w:r>
          </w:p>
        </w:tc>
        <w:tc>
          <w:tcPr>
            <w:tcW w:w="810" w:type="dxa"/>
            <w:noWrap/>
            <w:hideMark/>
          </w:tcPr>
          <w:p w:rsidR="00EA1D12" w:rsidRPr="004E2E99" w:rsidRDefault="00EA1D12" w:rsidP="00405EC9">
            <w:pPr>
              <w:jc w:val="center"/>
              <w:rPr>
                <w:rFonts w:ascii="Cambria" w:eastAsia="Times New Roman" w:hAnsi="Cambria" w:cstheme="minorHAnsi"/>
                <w:color w:val="000000"/>
              </w:rPr>
            </w:pPr>
            <w:r w:rsidRPr="004E2E99">
              <w:rPr>
                <w:rFonts w:ascii="Cambria" w:eastAsia="Times New Roman" w:hAnsi="Cambria" w:cstheme="minorHAnsi"/>
                <w:color w:val="000000"/>
              </w:rPr>
              <w:t>LC</w:t>
            </w:r>
          </w:p>
        </w:tc>
        <w:tc>
          <w:tcPr>
            <w:tcW w:w="3690" w:type="dxa"/>
            <w:noWrap/>
            <w:hideMark/>
          </w:tcPr>
          <w:p w:rsidR="00EA1D12" w:rsidRPr="004E2E99" w:rsidRDefault="00EA1D12" w:rsidP="00405EC9">
            <w:pPr>
              <w:rPr>
                <w:rFonts w:ascii="Cambria" w:eastAsia="Times New Roman" w:hAnsi="Cambria" w:cstheme="minorHAnsi"/>
                <w:color w:val="000000"/>
              </w:rPr>
            </w:pPr>
            <w:r w:rsidRPr="004E2E99">
              <w:rPr>
                <w:rFonts w:ascii="Cambria" w:eastAsia="Times New Roman" w:hAnsi="Cambria" w:cstheme="minorHAnsi"/>
                <w:color w:val="000000"/>
              </w:rPr>
              <w:t>Library &amp; Learning Resources</w:t>
            </w:r>
          </w:p>
        </w:tc>
      </w:tr>
      <w:tr w:rsidR="00EA1D12" w:rsidRPr="004E2E99" w:rsidTr="00EA1D12">
        <w:trPr>
          <w:trHeight w:val="290"/>
          <w:jc w:val="center"/>
        </w:trPr>
        <w:tc>
          <w:tcPr>
            <w:tcW w:w="1116" w:type="dxa"/>
            <w:noWrap/>
          </w:tcPr>
          <w:p w:rsidR="00EA1D12" w:rsidRPr="004E2E99" w:rsidRDefault="00EA1D12" w:rsidP="00405EC9">
            <w:pPr>
              <w:jc w:val="center"/>
              <w:rPr>
                <w:rFonts w:ascii="Cambria" w:eastAsia="Times New Roman" w:hAnsi="Cambria" w:cstheme="minorHAnsi"/>
                <w:color w:val="000000"/>
              </w:rPr>
            </w:pPr>
          </w:p>
        </w:tc>
        <w:tc>
          <w:tcPr>
            <w:tcW w:w="3150" w:type="dxa"/>
            <w:noWrap/>
            <w:hideMark/>
          </w:tcPr>
          <w:p w:rsidR="00EA1D12" w:rsidRPr="004E2E99" w:rsidRDefault="00EA1D12" w:rsidP="00405EC9">
            <w:pPr>
              <w:rPr>
                <w:rFonts w:ascii="Cambria" w:eastAsia="Times New Roman" w:hAnsi="Cambria" w:cstheme="minorHAnsi"/>
                <w:color w:val="000000"/>
              </w:rPr>
            </w:pPr>
            <w:r w:rsidRPr="004E2E99">
              <w:rPr>
                <w:rFonts w:ascii="Cambria" w:hAnsi="Cambria" w:cstheme="minorHAnsi"/>
              </w:rPr>
              <w:t>Maria Barrio de Mendoza</w:t>
            </w:r>
          </w:p>
        </w:tc>
        <w:tc>
          <w:tcPr>
            <w:tcW w:w="810" w:type="dxa"/>
            <w:noWrap/>
            <w:hideMark/>
          </w:tcPr>
          <w:p w:rsidR="00EA1D12" w:rsidRPr="004E2E99" w:rsidRDefault="00EA1D12" w:rsidP="00405EC9">
            <w:pPr>
              <w:jc w:val="center"/>
              <w:rPr>
                <w:rFonts w:ascii="Cambria" w:eastAsia="Times New Roman" w:hAnsi="Cambria" w:cstheme="minorHAnsi"/>
                <w:color w:val="000000"/>
              </w:rPr>
            </w:pPr>
            <w:r w:rsidRPr="004E2E99">
              <w:rPr>
                <w:rFonts w:ascii="Cambria" w:eastAsia="Times New Roman" w:hAnsi="Cambria" w:cstheme="minorHAnsi"/>
                <w:color w:val="000000"/>
              </w:rPr>
              <w:t>MM</w:t>
            </w:r>
          </w:p>
        </w:tc>
        <w:tc>
          <w:tcPr>
            <w:tcW w:w="3690" w:type="dxa"/>
            <w:noWrap/>
            <w:hideMark/>
          </w:tcPr>
          <w:p w:rsidR="00EA1D12" w:rsidRPr="004E2E99" w:rsidRDefault="00EA1D12" w:rsidP="00405EC9">
            <w:pPr>
              <w:rPr>
                <w:rFonts w:ascii="Cambria" w:eastAsia="Times New Roman" w:hAnsi="Cambria" w:cstheme="minorHAnsi"/>
                <w:color w:val="000000"/>
              </w:rPr>
            </w:pPr>
            <w:r w:rsidRPr="004E2E99">
              <w:rPr>
                <w:rFonts w:ascii="Cambria" w:eastAsia="Times New Roman" w:hAnsi="Cambria" w:cstheme="minorHAnsi"/>
                <w:color w:val="000000"/>
              </w:rPr>
              <w:t>Humanities</w:t>
            </w:r>
          </w:p>
        </w:tc>
      </w:tr>
      <w:tr w:rsidR="00EA1D12" w:rsidRPr="004E2E99" w:rsidTr="00EA1D12">
        <w:trPr>
          <w:trHeight w:val="290"/>
          <w:jc w:val="center"/>
        </w:trPr>
        <w:tc>
          <w:tcPr>
            <w:tcW w:w="1116" w:type="dxa"/>
            <w:noWrap/>
          </w:tcPr>
          <w:p w:rsidR="00EA1D12" w:rsidRPr="004E2E99" w:rsidRDefault="00EA1D12" w:rsidP="00405EC9">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tcPr>
          <w:p w:rsidR="00EA1D12" w:rsidRPr="004E2E99" w:rsidRDefault="00EA1D12" w:rsidP="00405EC9">
            <w:pPr>
              <w:rPr>
                <w:rFonts w:ascii="Cambria" w:eastAsia="Times New Roman" w:hAnsi="Cambria" w:cstheme="minorHAnsi"/>
                <w:color w:val="000000"/>
              </w:rPr>
            </w:pPr>
            <w:r w:rsidRPr="004E2E99">
              <w:rPr>
                <w:rFonts w:ascii="Cambria" w:hAnsi="Cambria" w:cstheme="minorHAnsi"/>
              </w:rPr>
              <w:t>Melissa Fujiwara</w:t>
            </w:r>
          </w:p>
        </w:tc>
        <w:tc>
          <w:tcPr>
            <w:tcW w:w="810" w:type="dxa"/>
            <w:noWrap/>
          </w:tcPr>
          <w:p w:rsidR="00EA1D12" w:rsidRPr="004E2E99" w:rsidRDefault="00EA1D12" w:rsidP="00405EC9">
            <w:pPr>
              <w:jc w:val="center"/>
              <w:rPr>
                <w:rFonts w:ascii="Cambria" w:eastAsia="Times New Roman" w:hAnsi="Cambria" w:cstheme="minorHAnsi"/>
                <w:color w:val="000000"/>
              </w:rPr>
            </w:pPr>
            <w:r w:rsidRPr="004E2E99">
              <w:rPr>
                <w:rFonts w:ascii="Cambria" w:eastAsia="Times New Roman" w:hAnsi="Cambria" w:cstheme="minorHAnsi"/>
                <w:color w:val="000000"/>
              </w:rPr>
              <w:t>MF</w:t>
            </w:r>
          </w:p>
        </w:tc>
        <w:tc>
          <w:tcPr>
            <w:tcW w:w="3690" w:type="dxa"/>
            <w:noWrap/>
          </w:tcPr>
          <w:p w:rsidR="00EA1D12" w:rsidRPr="004E2E99" w:rsidRDefault="00EA1D12" w:rsidP="00405EC9">
            <w:pPr>
              <w:rPr>
                <w:rFonts w:ascii="Cambria" w:eastAsia="Times New Roman" w:hAnsi="Cambria" w:cstheme="minorHAnsi"/>
                <w:color w:val="000000"/>
              </w:rPr>
            </w:pPr>
            <w:r w:rsidRPr="004E2E99">
              <w:rPr>
                <w:rFonts w:ascii="Cambria" w:eastAsia="Times New Roman" w:hAnsi="Cambria" w:cstheme="minorHAnsi"/>
                <w:color w:val="000000"/>
              </w:rPr>
              <w:t>Behavior Social Sciences</w:t>
            </w:r>
          </w:p>
        </w:tc>
      </w:tr>
      <w:tr w:rsidR="00EA1D12" w:rsidRPr="004E2E99" w:rsidTr="00EA1D12">
        <w:trPr>
          <w:trHeight w:val="290"/>
          <w:jc w:val="center"/>
        </w:trPr>
        <w:tc>
          <w:tcPr>
            <w:tcW w:w="1116" w:type="dxa"/>
            <w:noWrap/>
          </w:tcPr>
          <w:p w:rsidR="00EA1D12" w:rsidRPr="004E2E99" w:rsidRDefault="00EA1D12" w:rsidP="00405EC9">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tcPr>
          <w:p w:rsidR="00EA1D12" w:rsidRPr="004E2E99" w:rsidRDefault="00EA1D12" w:rsidP="00405EC9">
            <w:pPr>
              <w:rPr>
                <w:rFonts w:ascii="Cambria" w:hAnsi="Cambria" w:cstheme="minorHAnsi"/>
              </w:rPr>
            </w:pPr>
            <w:r w:rsidRPr="004E2E99">
              <w:rPr>
                <w:rFonts w:ascii="Cambria" w:hAnsi="Cambria" w:cstheme="minorHAnsi"/>
              </w:rPr>
              <w:t>Nayeli Oliva</w:t>
            </w:r>
          </w:p>
        </w:tc>
        <w:tc>
          <w:tcPr>
            <w:tcW w:w="810" w:type="dxa"/>
            <w:noWrap/>
          </w:tcPr>
          <w:p w:rsidR="00EA1D12" w:rsidRPr="004E2E99" w:rsidRDefault="00EA1D12" w:rsidP="00405EC9">
            <w:pPr>
              <w:jc w:val="center"/>
              <w:rPr>
                <w:rFonts w:ascii="Cambria" w:eastAsia="Times New Roman" w:hAnsi="Cambria" w:cstheme="minorHAnsi"/>
                <w:color w:val="000000"/>
              </w:rPr>
            </w:pPr>
            <w:r w:rsidRPr="004E2E99">
              <w:rPr>
                <w:rFonts w:ascii="Cambria" w:eastAsia="Times New Roman" w:hAnsi="Cambria" w:cstheme="minorHAnsi"/>
                <w:color w:val="000000"/>
              </w:rPr>
              <w:t>NO</w:t>
            </w:r>
          </w:p>
        </w:tc>
        <w:tc>
          <w:tcPr>
            <w:tcW w:w="3690" w:type="dxa"/>
            <w:noWrap/>
          </w:tcPr>
          <w:p w:rsidR="00EA1D12" w:rsidRPr="004E2E99" w:rsidRDefault="00EA1D12" w:rsidP="00405EC9">
            <w:pPr>
              <w:rPr>
                <w:rFonts w:ascii="Cambria" w:eastAsia="Times New Roman" w:hAnsi="Cambria" w:cstheme="minorHAnsi"/>
                <w:color w:val="000000"/>
              </w:rPr>
            </w:pPr>
            <w:r w:rsidRPr="004E2E99">
              <w:rPr>
                <w:rFonts w:ascii="Cambria" w:eastAsia="Times New Roman" w:hAnsi="Cambria" w:cstheme="minorHAnsi"/>
                <w:color w:val="000000"/>
              </w:rPr>
              <w:t>SEA</w:t>
            </w:r>
          </w:p>
        </w:tc>
      </w:tr>
      <w:tr w:rsidR="00EA1D12" w:rsidRPr="004E2E99" w:rsidTr="00EA1D12">
        <w:trPr>
          <w:trHeight w:val="290"/>
          <w:jc w:val="center"/>
        </w:trPr>
        <w:tc>
          <w:tcPr>
            <w:tcW w:w="1116" w:type="dxa"/>
            <w:noWrap/>
          </w:tcPr>
          <w:p w:rsidR="00EA1D12" w:rsidRPr="004E2E99" w:rsidRDefault="00EA1D12" w:rsidP="00405EC9">
            <w:pPr>
              <w:jc w:val="center"/>
              <w:rPr>
                <w:rFonts w:ascii="Cambria" w:eastAsia="Times New Roman" w:hAnsi="Cambria" w:cstheme="minorHAnsi"/>
                <w:color w:val="000000"/>
              </w:rPr>
            </w:pPr>
          </w:p>
        </w:tc>
        <w:tc>
          <w:tcPr>
            <w:tcW w:w="3150" w:type="dxa"/>
            <w:noWrap/>
          </w:tcPr>
          <w:p w:rsidR="00EA1D12" w:rsidRPr="004E2E99" w:rsidRDefault="00EA1D12" w:rsidP="00405EC9">
            <w:pPr>
              <w:rPr>
                <w:rFonts w:ascii="Cambria" w:hAnsi="Cambria" w:cstheme="minorHAnsi"/>
              </w:rPr>
            </w:pPr>
            <w:r w:rsidRPr="004E2E99">
              <w:rPr>
                <w:rFonts w:ascii="Cambria" w:hAnsi="Cambria" w:cstheme="minorHAnsi"/>
              </w:rPr>
              <w:t>Polly Parks</w:t>
            </w:r>
          </w:p>
        </w:tc>
        <w:tc>
          <w:tcPr>
            <w:tcW w:w="810" w:type="dxa"/>
            <w:noWrap/>
          </w:tcPr>
          <w:p w:rsidR="00EA1D12" w:rsidRPr="004E2E99" w:rsidRDefault="00EA1D12" w:rsidP="00405EC9">
            <w:pPr>
              <w:jc w:val="center"/>
              <w:rPr>
                <w:rFonts w:ascii="Cambria" w:eastAsia="Times New Roman" w:hAnsi="Cambria" w:cstheme="minorHAnsi"/>
                <w:color w:val="000000"/>
              </w:rPr>
            </w:pPr>
            <w:r w:rsidRPr="004E2E99">
              <w:rPr>
                <w:rFonts w:ascii="Cambria" w:eastAsia="Times New Roman" w:hAnsi="Cambria" w:cstheme="minorHAnsi"/>
                <w:color w:val="000000"/>
              </w:rPr>
              <w:t>PP</w:t>
            </w:r>
          </w:p>
        </w:tc>
        <w:tc>
          <w:tcPr>
            <w:tcW w:w="3690" w:type="dxa"/>
            <w:noWrap/>
          </w:tcPr>
          <w:p w:rsidR="00EA1D12" w:rsidRPr="004E2E99" w:rsidRDefault="00EA1D12" w:rsidP="00405EC9">
            <w:pPr>
              <w:rPr>
                <w:rFonts w:ascii="Cambria" w:eastAsia="Times New Roman" w:hAnsi="Cambria" w:cstheme="minorHAnsi"/>
                <w:color w:val="000000"/>
              </w:rPr>
            </w:pPr>
            <w:r w:rsidRPr="004E2E99">
              <w:rPr>
                <w:rFonts w:ascii="Cambria" w:eastAsia="Times New Roman" w:hAnsi="Cambria" w:cstheme="minorHAnsi"/>
                <w:color w:val="000000"/>
              </w:rPr>
              <w:t>Natural Sciences</w:t>
            </w:r>
          </w:p>
        </w:tc>
      </w:tr>
      <w:tr w:rsidR="00EA1D12" w:rsidRPr="004E2E99" w:rsidTr="00EA1D12">
        <w:trPr>
          <w:trHeight w:val="290"/>
          <w:jc w:val="center"/>
        </w:trPr>
        <w:tc>
          <w:tcPr>
            <w:tcW w:w="1116" w:type="dxa"/>
            <w:noWrap/>
          </w:tcPr>
          <w:p w:rsidR="00EA1D12" w:rsidRPr="004E2E99" w:rsidRDefault="00EA1D12" w:rsidP="00405EC9">
            <w:pPr>
              <w:jc w:val="center"/>
              <w:rPr>
                <w:rFonts w:ascii="Cambria" w:eastAsia="Times New Roman" w:hAnsi="Cambria" w:cstheme="minorHAnsi"/>
                <w:color w:val="000000"/>
              </w:rPr>
            </w:pPr>
          </w:p>
        </w:tc>
        <w:tc>
          <w:tcPr>
            <w:tcW w:w="3150" w:type="dxa"/>
            <w:noWrap/>
          </w:tcPr>
          <w:p w:rsidR="00EA1D12" w:rsidRPr="004E2E99" w:rsidRDefault="00EA1D12" w:rsidP="00405EC9">
            <w:pPr>
              <w:rPr>
                <w:rFonts w:ascii="Cambria" w:hAnsi="Cambria" w:cstheme="minorHAnsi"/>
              </w:rPr>
            </w:pPr>
            <w:r w:rsidRPr="004E2E99">
              <w:rPr>
                <w:rFonts w:ascii="Cambria" w:hAnsi="Cambria" w:cstheme="minorHAnsi"/>
              </w:rPr>
              <w:t>Rebecca Donegan</w:t>
            </w:r>
          </w:p>
        </w:tc>
        <w:tc>
          <w:tcPr>
            <w:tcW w:w="810" w:type="dxa"/>
            <w:noWrap/>
          </w:tcPr>
          <w:p w:rsidR="00EA1D12" w:rsidRPr="004E2E99" w:rsidRDefault="00EA1D12" w:rsidP="00405EC9">
            <w:pPr>
              <w:jc w:val="center"/>
              <w:rPr>
                <w:rFonts w:ascii="Cambria" w:eastAsia="Times New Roman" w:hAnsi="Cambria" w:cstheme="minorHAnsi"/>
                <w:color w:val="000000"/>
              </w:rPr>
            </w:pPr>
            <w:r w:rsidRPr="004E2E99">
              <w:rPr>
                <w:rFonts w:ascii="Cambria" w:eastAsia="Times New Roman" w:hAnsi="Cambria" w:cstheme="minorHAnsi"/>
                <w:color w:val="000000"/>
              </w:rPr>
              <w:t>RD</w:t>
            </w:r>
          </w:p>
        </w:tc>
        <w:tc>
          <w:tcPr>
            <w:tcW w:w="3690" w:type="dxa"/>
            <w:noWrap/>
          </w:tcPr>
          <w:p w:rsidR="00EA1D12" w:rsidRPr="004E2E99" w:rsidRDefault="00EA1D12" w:rsidP="00405EC9">
            <w:pPr>
              <w:rPr>
                <w:rFonts w:ascii="Cambria" w:eastAsia="Times New Roman" w:hAnsi="Cambria" w:cstheme="minorHAnsi"/>
                <w:color w:val="000000"/>
              </w:rPr>
            </w:pPr>
            <w:r w:rsidRPr="004E2E99">
              <w:rPr>
                <w:rFonts w:ascii="Cambria" w:eastAsia="Times New Roman" w:hAnsi="Cambria" w:cstheme="minorHAnsi"/>
                <w:color w:val="000000"/>
              </w:rPr>
              <w:t>Natural Sciences</w:t>
            </w:r>
          </w:p>
        </w:tc>
      </w:tr>
      <w:tr w:rsidR="00EA1D12" w:rsidRPr="004E2E99" w:rsidTr="00EA1D12">
        <w:trPr>
          <w:trHeight w:val="290"/>
          <w:jc w:val="center"/>
        </w:trPr>
        <w:tc>
          <w:tcPr>
            <w:tcW w:w="1116" w:type="dxa"/>
            <w:noWrap/>
          </w:tcPr>
          <w:p w:rsidR="00EA1D12" w:rsidRPr="004E2E99" w:rsidRDefault="00EA1D12" w:rsidP="00405EC9">
            <w:pPr>
              <w:jc w:val="center"/>
              <w:rPr>
                <w:rFonts w:ascii="Cambria" w:eastAsia="Times New Roman" w:hAnsi="Cambria" w:cstheme="minorHAnsi"/>
                <w:color w:val="000000"/>
              </w:rPr>
            </w:pPr>
          </w:p>
        </w:tc>
        <w:tc>
          <w:tcPr>
            <w:tcW w:w="3150" w:type="dxa"/>
            <w:noWrap/>
          </w:tcPr>
          <w:p w:rsidR="00EA1D12" w:rsidRPr="004E2E99" w:rsidRDefault="00EA1D12" w:rsidP="00405EC9">
            <w:pPr>
              <w:rPr>
                <w:rFonts w:ascii="Cambria" w:hAnsi="Cambria" w:cstheme="minorHAnsi"/>
              </w:rPr>
            </w:pPr>
            <w:r w:rsidRPr="004E2E99">
              <w:rPr>
                <w:rFonts w:ascii="Cambria" w:hAnsi="Cambria" w:cstheme="minorHAnsi"/>
              </w:rPr>
              <w:t>Robert Williams</w:t>
            </w:r>
          </w:p>
        </w:tc>
        <w:tc>
          <w:tcPr>
            <w:tcW w:w="810" w:type="dxa"/>
            <w:noWrap/>
          </w:tcPr>
          <w:p w:rsidR="00EA1D12" w:rsidRPr="004E2E99" w:rsidRDefault="00EA1D12" w:rsidP="00405EC9">
            <w:pPr>
              <w:jc w:val="center"/>
              <w:rPr>
                <w:rFonts w:ascii="Cambria" w:eastAsia="Times New Roman" w:hAnsi="Cambria" w:cstheme="minorHAnsi"/>
                <w:color w:val="000000"/>
              </w:rPr>
            </w:pPr>
            <w:r w:rsidRPr="004E2E99">
              <w:rPr>
                <w:rFonts w:ascii="Cambria" w:eastAsia="Times New Roman" w:hAnsi="Cambria" w:cstheme="minorHAnsi"/>
                <w:color w:val="000000"/>
              </w:rPr>
              <w:t>RW</w:t>
            </w:r>
          </w:p>
        </w:tc>
        <w:tc>
          <w:tcPr>
            <w:tcW w:w="3690" w:type="dxa"/>
            <w:noWrap/>
          </w:tcPr>
          <w:p w:rsidR="00EA1D12" w:rsidRPr="004E2E99" w:rsidRDefault="00EA1D12" w:rsidP="00405EC9">
            <w:pPr>
              <w:rPr>
                <w:rFonts w:ascii="Cambria" w:eastAsia="Times New Roman" w:hAnsi="Cambria" w:cstheme="minorHAnsi"/>
                <w:color w:val="000000"/>
              </w:rPr>
            </w:pPr>
            <w:r>
              <w:rPr>
                <w:rFonts w:ascii="Cambria" w:eastAsia="Times New Roman" w:hAnsi="Cambria" w:cstheme="minorHAnsi"/>
                <w:color w:val="000000"/>
              </w:rPr>
              <w:t>Counseling</w:t>
            </w:r>
          </w:p>
        </w:tc>
      </w:tr>
      <w:tr w:rsidR="00EA1D12" w:rsidRPr="004E2E99" w:rsidTr="00EA1D12">
        <w:trPr>
          <w:trHeight w:val="290"/>
          <w:jc w:val="center"/>
        </w:trPr>
        <w:tc>
          <w:tcPr>
            <w:tcW w:w="1116" w:type="dxa"/>
            <w:noWrap/>
          </w:tcPr>
          <w:p w:rsidR="00EA1D12" w:rsidRPr="004E2E99" w:rsidRDefault="00EA1D12" w:rsidP="00405EC9">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tcPr>
          <w:p w:rsidR="00EA1D12" w:rsidRPr="004E2E99" w:rsidRDefault="00EA1D12" w:rsidP="00405EC9">
            <w:pPr>
              <w:rPr>
                <w:rFonts w:ascii="Cambria" w:hAnsi="Cambria" w:cstheme="minorHAnsi"/>
              </w:rPr>
            </w:pPr>
            <w:r w:rsidRPr="004E2E99">
              <w:rPr>
                <w:rFonts w:ascii="Cambria" w:hAnsi="Cambria" w:cstheme="minorHAnsi"/>
              </w:rPr>
              <w:t xml:space="preserve">Sheryl </w:t>
            </w:r>
            <w:proofErr w:type="spellStart"/>
            <w:r w:rsidRPr="004E2E99">
              <w:rPr>
                <w:rFonts w:ascii="Cambria" w:hAnsi="Cambria" w:cstheme="minorHAnsi"/>
              </w:rPr>
              <w:t>Kunisaki</w:t>
            </w:r>
            <w:proofErr w:type="spellEnd"/>
          </w:p>
        </w:tc>
        <w:tc>
          <w:tcPr>
            <w:tcW w:w="810" w:type="dxa"/>
            <w:noWrap/>
          </w:tcPr>
          <w:p w:rsidR="00EA1D12" w:rsidRPr="004E2E99" w:rsidRDefault="00EA1D12" w:rsidP="00405EC9">
            <w:pPr>
              <w:jc w:val="center"/>
              <w:rPr>
                <w:rFonts w:ascii="Cambria" w:eastAsia="Times New Roman" w:hAnsi="Cambria" w:cstheme="minorHAnsi"/>
                <w:color w:val="000000"/>
              </w:rPr>
            </w:pPr>
            <w:r w:rsidRPr="004E2E99">
              <w:rPr>
                <w:rFonts w:ascii="Cambria" w:eastAsia="Times New Roman" w:hAnsi="Cambria" w:cstheme="minorHAnsi"/>
                <w:color w:val="000000"/>
              </w:rPr>
              <w:t>SK</w:t>
            </w:r>
          </w:p>
        </w:tc>
        <w:tc>
          <w:tcPr>
            <w:tcW w:w="3690" w:type="dxa"/>
            <w:noWrap/>
          </w:tcPr>
          <w:p w:rsidR="00EA1D12" w:rsidRPr="004E2E99" w:rsidRDefault="00EA1D12" w:rsidP="00405EC9">
            <w:pPr>
              <w:rPr>
                <w:rFonts w:ascii="Cambria" w:eastAsia="Times New Roman" w:hAnsi="Cambria" w:cstheme="minorHAnsi"/>
                <w:color w:val="000000"/>
              </w:rPr>
            </w:pPr>
            <w:r w:rsidRPr="004E2E99">
              <w:rPr>
                <w:rFonts w:ascii="Cambria" w:hAnsi="Cambria" w:cstheme="minorHAnsi"/>
              </w:rPr>
              <w:t>Manager Representative</w:t>
            </w:r>
          </w:p>
        </w:tc>
      </w:tr>
      <w:tr w:rsidR="00EA1D12" w:rsidRPr="004E2E99" w:rsidTr="00EA1D12">
        <w:trPr>
          <w:trHeight w:val="290"/>
          <w:jc w:val="center"/>
        </w:trPr>
        <w:tc>
          <w:tcPr>
            <w:tcW w:w="1116" w:type="dxa"/>
            <w:noWrap/>
          </w:tcPr>
          <w:p w:rsidR="00EA1D12" w:rsidRPr="004E2E99" w:rsidRDefault="00EA1D12" w:rsidP="00405EC9">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tcPr>
          <w:p w:rsidR="00EA1D12" w:rsidRPr="004E2E99" w:rsidRDefault="00EA1D12" w:rsidP="00405EC9">
            <w:pPr>
              <w:rPr>
                <w:rFonts w:ascii="Cambria" w:hAnsi="Cambria" w:cstheme="minorHAnsi"/>
              </w:rPr>
            </w:pPr>
            <w:r w:rsidRPr="004E2E99">
              <w:rPr>
                <w:rFonts w:ascii="Cambria" w:hAnsi="Cambria" w:cstheme="minorHAnsi"/>
              </w:rPr>
              <w:t xml:space="preserve">Susan </w:t>
            </w:r>
            <w:proofErr w:type="spellStart"/>
            <w:r w:rsidRPr="004E2E99">
              <w:rPr>
                <w:rFonts w:ascii="Cambria" w:hAnsi="Cambria" w:cstheme="minorHAnsi"/>
              </w:rPr>
              <w:t>Nilles</w:t>
            </w:r>
            <w:proofErr w:type="spellEnd"/>
          </w:p>
        </w:tc>
        <w:tc>
          <w:tcPr>
            <w:tcW w:w="810" w:type="dxa"/>
            <w:noWrap/>
          </w:tcPr>
          <w:p w:rsidR="00EA1D12" w:rsidRPr="004E2E99" w:rsidRDefault="00EA1D12" w:rsidP="00405EC9">
            <w:pPr>
              <w:jc w:val="center"/>
              <w:rPr>
                <w:rFonts w:ascii="Cambria" w:eastAsia="Times New Roman" w:hAnsi="Cambria" w:cstheme="minorHAnsi"/>
                <w:color w:val="000000"/>
              </w:rPr>
            </w:pPr>
            <w:r w:rsidRPr="004E2E99">
              <w:rPr>
                <w:rFonts w:ascii="Cambria" w:eastAsia="Times New Roman" w:hAnsi="Cambria" w:cstheme="minorHAnsi"/>
                <w:color w:val="000000"/>
              </w:rPr>
              <w:t>SN</w:t>
            </w:r>
          </w:p>
        </w:tc>
        <w:tc>
          <w:tcPr>
            <w:tcW w:w="3690" w:type="dxa"/>
            <w:noWrap/>
          </w:tcPr>
          <w:p w:rsidR="00EA1D12" w:rsidRPr="004E2E99" w:rsidRDefault="00EA1D12" w:rsidP="00405EC9">
            <w:pPr>
              <w:rPr>
                <w:rFonts w:ascii="Cambria" w:hAnsi="Cambria" w:cstheme="minorHAnsi"/>
              </w:rPr>
            </w:pPr>
            <w:r>
              <w:rPr>
                <w:rFonts w:ascii="Cambria" w:hAnsi="Cambria" w:cstheme="minorHAnsi"/>
              </w:rPr>
              <w:t>Health Sciences &amp; Athletics</w:t>
            </w:r>
          </w:p>
        </w:tc>
      </w:tr>
      <w:tr w:rsidR="00EA1D12" w:rsidRPr="004E2E99" w:rsidTr="00EA1D12">
        <w:trPr>
          <w:trHeight w:val="290"/>
          <w:jc w:val="center"/>
        </w:trPr>
        <w:tc>
          <w:tcPr>
            <w:tcW w:w="1116" w:type="dxa"/>
            <w:noWrap/>
          </w:tcPr>
          <w:p w:rsidR="00EA1D12" w:rsidRPr="004E2E99" w:rsidRDefault="00EA1D12" w:rsidP="00405EC9">
            <w:pPr>
              <w:jc w:val="center"/>
              <w:rPr>
                <w:rFonts w:ascii="Cambria" w:eastAsia="Times New Roman" w:hAnsi="Cambria" w:cstheme="minorHAnsi"/>
                <w:color w:val="000000"/>
              </w:rPr>
            </w:pPr>
          </w:p>
        </w:tc>
        <w:tc>
          <w:tcPr>
            <w:tcW w:w="3150" w:type="dxa"/>
            <w:noWrap/>
          </w:tcPr>
          <w:p w:rsidR="00EA1D12" w:rsidRPr="004E2E99" w:rsidRDefault="00EA1D12" w:rsidP="00405EC9">
            <w:pPr>
              <w:rPr>
                <w:rFonts w:ascii="Cambria" w:hAnsi="Cambria" w:cstheme="minorHAnsi"/>
              </w:rPr>
            </w:pPr>
            <w:proofErr w:type="spellStart"/>
            <w:r>
              <w:rPr>
                <w:rFonts w:ascii="Cambria" w:hAnsi="Cambria" w:cstheme="minorHAnsi"/>
              </w:rPr>
              <w:t>Terriona</w:t>
            </w:r>
            <w:proofErr w:type="spellEnd"/>
            <w:r>
              <w:rPr>
                <w:rFonts w:ascii="Cambria" w:hAnsi="Cambria" w:cstheme="minorHAnsi"/>
              </w:rPr>
              <w:t xml:space="preserve"> Ellis</w:t>
            </w:r>
          </w:p>
        </w:tc>
        <w:tc>
          <w:tcPr>
            <w:tcW w:w="810" w:type="dxa"/>
            <w:noWrap/>
          </w:tcPr>
          <w:p w:rsidR="00EA1D12" w:rsidRPr="004E2E99" w:rsidRDefault="00EA1D12" w:rsidP="00405EC9">
            <w:pPr>
              <w:jc w:val="center"/>
              <w:rPr>
                <w:rFonts w:ascii="Cambria" w:eastAsia="Times New Roman" w:hAnsi="Cambria" w:cstheme="minorHAnsi"/>
                <w:color w:val="000000"/>
              </w:rPr>
            </w:pPr>
            <w:r>
              <w:rPr>
                <w:rFonts w:ascii="Cambria" w:eastAsia="Times New Roman" w:hAnsi="Cambria" w:cstheme="minorHAnsi"/>
                <w:color w:val="000000"/>
              </w:rPr>
              <w:t>TE</w:t>
            </w:r>
          </w:p>
        </w:tc>
        <w:tc>
          <w:tcPr>
            <w:tcW w:w="3690" w:type="dxa"/>
            <w:noWrap/>
          </w:tcPr>
          <w:p w:rsidR="00EA1D12" w:rsidRDefault="00EA1D12" w:rsidP="00405EC9">
            <w:pPr>
              <w:rPr>
                <w:rFonts w:ascii="Cambria" w:hAnsi="Cambria" w:cstheme="minorHAnsi"/>
              </w:rPr>
            </w:pPr>
            <w:r>
              <w:rPr>
                <w:rFonts w:ascii="Cambria" w:hAnsi="Cambria" w:cstheme="minorHAnsi"/>
              </w:rPr>
              <w:t>Student Representative; ASO</w:t>
            </w:r>
          </w:p>
        </w:tc>
      </w:tr>
    </w:tbl>
    <w:p w:rsidR="00EA1D12" w:rsidRDefault="00EA1D12" w:rsidP="00EA1D12">
      <w:pPr>
        <w:rPr>
          <w:rFonts w:ascii="Cambria" w:hAnsi="Cambria" w:cstheme="minorHAnsi"/>
          <w:sz w:val="24"/>
          <w:szCs w:val="24"/>
        </w:rPr>
      </w:pPr>
      <w:r w:rsidRPr="004E2E99">
        <w:rPr>
          <w:rFonts w:ascii="Cambria" w:hAnsi="Cambria" w:cstheme="minorHAnsi"/>
          <w:sz w:val="24"/>
          <w:szCs w:val="24"/>
        </w:rPr>
        <w:t xml:space="preserve"> * Committee Chair </w:t>
      </w:r>
      <w:r>
        <w:rPr>
          <w:rFonts w:ascii="Cambria" w:hAnsi="Cambria" w:cstheme="minorHAnsi"/>
          <w:sz w:val="24"/>
          <w:szCs w:val="24"/>
        </w:rPr>
        <w:t xml:space="preserve">     </w:t>
      </w:r>
      <w:r w:rsidRPr="004E2E99">
        <w:rPr>
          <w:rFonts w:ascii="Cambria" w:hAnsi="Cambria" w:cstheme="minorHAnsi"/>
          <w:sz w:val="24"/>
          <w:szCs w:val="24"/>
        </w:rPr>
        <w:t>**Minutes</w:t>
      </w:r>
    </w:p>
    <w:p w:rsidR="00EA1D12" w:rsidRDefault="00EA1D12" w:rsidP="00EA1D12">
      <w:pPr>
        <w:spacing w:after="0" w:line="240" w:lineRule="auto"/>
        <w:rPr>
          <w:rFonts w:asciiTheme="majorHAnsi" w:eastAsia="Calibri" w:hAnsiTheme="majorHAnsi" w:cs="Arial"/>
          <w:sz w:val="24"/>
          <w:szCs w:val="24"/>
        </w:rPr>
      </w:pPr>
      <w:r w:rsidRPr="00DD5A91">
        <w:rPr>
          <w:rFonts w:asciiTheme="majorHAnsi" w:eastAsia="Calibri" w:hAnsiTheme="majorHAnsi" w:cs="Arial"/>
          <w:b/>
          <w:sz w:val="24"/>
          <w:szCs w:val="24"/>
          <w:u w:val="single"/>
        </w:rPr>
        <w:t>Mission Statement:</w:t>
      </w:r>
      <w:r w:rsidRPr="00DD5A91">
        <w:rPr>
          <w:rFonts w:asciiTheme="majorHAnsi" w:eastAsia="Calibri" w:hAnsiTheme="majorHAnsi" w:cs="Arial"/>
          <w:sz w:val="24"/>
          <w:szCs w:val="24"/>
        </w:rPr>
        <w:t xml:space="preserve"> </w:t>
      </w:r>
      <w:r w:rsidRPr="00DD5A91">
        <w:rPr>
          <w:rFonts w:asciiTheme="majorHAnsi" w:eastAsia="Calibri" w:hAnsiTheme="majorHAnsi" w:cs="Arial"/>
          <w:i/>
          <w:sz w:val="24"/>
          <w:szCs w:val="24"/>
        </w:rPr>
        <w:t>The El Camino College Equity, Diversity, &amp; Inclusion Standing Committee provides guidance to the Academic Senate on matters related to equity, diversity, and inclusion under the 10+1. Under this purview, this committee will create and implement concrete plans that will increase equity in teaching, learning, and serving our students as well as in relationships among colleagues.</w:t>
      </w:r>
    </w:p>
    <w:p w:rsidR="00EA1D12" w:rsidRDefault="00EA1D12" w:rsidP="00EA1D12">
      <w:pPr>
        <w:rPr>
          <w:rFonts w:ascii="Cambria" w:hAnsi="Cambria" w:cstheme="minorHAnsi"/>
          <w:sz w:val="24"/>
          <w:szCs w:val="24"/>
        </w:rPr>
      </w:pPr>
    </w:p>
    <w:p w:rsidR="00EA1D12" w:rsidRPr="004E2E99" w:rsidRDefault="00EA1D12" w:rsidP="00EA1D12">
      <w:pPr>
        <w:rPr>
          <w:rFonts w:ascii="Cambria" w:hAnsi="Cambria"/>
          <w:sz w:val="24"/>
          <w:szCs w:val="24"/>
        </w:rPr>
      </w:pPr>
      <w:r w:rsidRPr="2F72085A">
        <w:rPr>
          <w:rFonts w:ascii="Cambria" w:hAnsi="Cambria"/>
          <w:sz w:val="24"/>
          <w:szCs w:val="24"/>
        </w:rPr>
        <w:t>Meeting Started at 1:05 pm</w:t>
      </w:r>
    </w:p>
    <w:p w:rsidR="00EA1D12" w:rsidRDefault="00EA1D12" w:rsidP="00EA1D12">
      <w:pPr>
        <w:pStyle w:val="Heading1"/>
      </w:pPr>
      <w:r>
        <w:t>Introduction</w:t>
      </w:r>
    </w:p>
    <w:p w:rsidR="00EA1D12" w:rsidRPr="00F85F4C" w:rsidRDefault="00EA1D12" w:rsidP="00EA1D12">
      <w:pPr>
        <w:pStyle w:val="ListParagraph"/>
        <w:numPr>
          <w:ilvl w:val="0"/>
          <w:numId w:val="12"/>
        </w:numPr>
      </w:pPr>
      <w:r>
        <w:rPr>
          <w:rFonts w:ascii="Cambria" w:hAnsi="Cambria"/>
        </w:rPr>
        <w:t>Add new members - None</w:t>
      </w:r>
    </w:p>
    <w:p w:rsidR="00EA1D12" w:rsidRPr="004E2E99" w:rsidRDefault="00EA1D12" w:rsidP="00EA1D12">
      <w:pPr>
        <w:pStyle w:val="Heading1"/>
      </w:pPr>
      <w:r w:rsidRPr="004E2E99">
        <w:t>Approval of Minutes</w:t>
      </w:r>
    </w:p>
    <w:p w:rsidR="00EA1D12" w:rsidRDefault="00EA1D12" w:rsidP="00EA1D12">
      <w:pPr>
        <w:pStyle w:val="ListParagraph"/>
        <w:numPr>
          <w:ilvl w:val="0"/>
          <w:numId w:val="5"/>
        </w:numPr>
        <w:rPr>
          <w:rFonts w:ascii="Cambria" w:hAnsi="Cambria" w:cstheme="minorHAnsi"/>
          <w:sz w:val="24"/>
          <w:szCs w:val="24"/>
        </w:rPr>
      </w:pPr>
      <w:r>
        <w:rPr>
          <w:rFonts w:ascii="Cambria" w:hAnsi="Cambria" w:cstheme="minorHAnsi"/>
          <w:sz w:val="24"/>
          <w:szCs w:val="24"/>
        </w:rPr>
        <w:t>M</w:t>
      </w:r>
      <w:r w:rsidRPr="004E2E99">
        <w:rPr>
          <w:rFonts w:ascii="Cambria" w:hAnsi="Cambria" w:cstheme="minorHAnsi"/>
          <w:sz w:val="24"/>
          <w:szCs w:val="24"/>
        </w:rPr>
        <w:t>eeting minutes</w:t>
      </w:r>
      <w:r>
        <w:rPr>
          <w:rFonts w:ascii="Cambria" w:hAnsi="Cambria" w:cstheme="minorHAnsi"/>
          <w:sz w:val="24"/>
          <w:szCs w:val="24"/>
        </w:rPr>
        <w:t xml:space="preserve"> from 2-24-21</w:t>
      </w:r>
      <w:r w:rsidRPr="004E2E99">
        <w:rPr>
          <w:rFonts w:ascii="Cambria" w:hAnsi="Cambria" w:cstheme="minorHAnsi"/>
          <w:sz w:val="24"/>
          <w:szCs w:val="24"/>
        </w:rPr>
        <w:t xml:space="preserve"> </w:t>
      </w:r>
      <w:r>
        <w:rPr>
          <w:rFonts w:ascii="Cambria" w:hAnsi="Cambria" w:cstheme="minorHAnsi"/>
          <w:sz w:val="24"/>
          <w:szCs w:val="24"/>
        </w:rPr>
        <w:t>were approved.</w:t>
      </w:r>
    </w:p>
    <w:p w:rsidR="00EA1D12" w:rsidRPr="00EA1D12" w:rsidRDefault="00EA1D12" w:rsidP="00EA1D12">
      <w:pPr>
        <w:pStyle w:val="ListParagraph"/>
        <w:rPr>
          <w:rFonts w:ascii="Cambria" w:hAnsi="Cambria" w:cstheme="minorHAnsi"/>
          <w:sz w:val="24"/>
          <w:szCs w:val="24"/>
        </w:rPr>
      </w:pPr>
    </w:p>
    <w:p w:rsidR="00EA1D12" w:rsidRPr="004E2E99" w:rsidRDefault="00EA1D12" w:rsidP="00EA1D12">
      <w:pPr>
        <w:pStyle w:val="ListParagraph"/>
        <w:ind w:left="0"/>
        <w:rPr>
          <w:rFonts w:ascii="Cambria" w:hAnsi="Cambria" w:cstheme="minorHAnsi"/>
          <w:b/>
          <w:sz w:val="24"/>
          <w:szCs w:val="24"/>
          <w:u w:val="single"/>
        </w:rPr>
      </w:pPr>
      <w:r w:rsidRPr="004E2E99">
        <w:rPr>
          <w:rFonts w:ascii="Cambria" w:hAnsi="Cambria" w:cstheme="minorHAnsi"/>
          <w:b/>
          <w:sz w:val="24"/>
          <w:szCs w:val="24"/>
          <w:u w:val="single"/>
        </w:rPr>
        <w:t>Old Business</w:t>
      </w:r>
    </w:p>
    <w:p w:rsidR="00EA1D12" w:rsidRPr="003D5554" w:rsidRDefault="00EA1D12" w:rsidP="00EA1D12">
      <w:pPr>
        <w:pStyle w:val="ListParagraph"/>
        <w:numPr>
          <w:ilvl w:val="0"/>
          <w:numId w:val="5"/>
        </w:numPr>
        <w:rPr>
          <w:rFonts w:ascii="Cambria" w:hAnsi="Cambria"/>
          <w:sz w:val="24"/>
          <w:szCs w:val="24"/>
        </w:rPr>
      </w:pPr>
      <w:r w:rsidRPr="2F72085A">
        <w:rPr>
          <w:rFonts w:ascii="Cambria" w:hAnsi="Cambria"/>
          <w:sz w:val="24"/>
          <w:szCs w:val="24"/>
        </w:rPr>
        <w:t xml:space="preserve">Informed and Inspired (INI) – </w:t>
      </w:r>
      <w:r>
        <w:rPr>
          <w:rFonts w:ascii="Cambria" w:hAnsi="Cambria"/>
          <w:sz w:val="24"/>
          <w:szCs w:val="24"/>
        </w:rPr>
        <w:t>INI will have a seminar and panel discussion on the topic of What is a Warm Demander. Looking for ways to be compassionate and empathetic with students while demanding high standards. INI sessions will be a two-day format,</w:t>
      </w:r>
      <w:r w:rsidRPr="2F72085A">
        <w:rPr>
          <w:rFonts w:ascii="Cambria" w:hAnsi="Cambria"/>
          <w:sz w:val="24"/>
          <w:szCs w:val="24"/>
        </w:rPr>
        <w:t xml:space="preserve"> Thursday</w:t>
      </w:r>
      <w:r>
        <w:rPr>
          <w:rFonts w:ascii="Cambria" w:hAnsi="Cambria"/>
          <w:sz w:val="24"/>
          <w:szCs w:val="24"/>
        </w:rPr>
        <w:t>/Friday, on the following dates</w:t>
      </w:r>
      <w:r w:rsidRPr="2F72085A">
        <w:rPr>
          <w:rFonts w:ascii="Cambria" w:hAnsi="Cambria"/>
          <w:sz w:val="24"/>
          <w:szCs w:val="24"/>
        </w:rPr>
        <w:t>: 3-31</w:t>
      </w:r>
      <w:r>
        <w:rPr>
          <w:rFonts w:ascii="Cambria" w:hAnsi="Cambria"/>
          <w:sz w:val="24"/>
          <w:szCs w:val="24"/>
        </w:rPr>
        <w:t xml:space="preserve"> &amp; 4/1 and</w:t>
      </w:r>
      <w:r w:rsidRPr="2F72085A">
        <w:rPr>
          <w:rFonts w:ascii="Cambria" w:hAnsi="Cambria"/>
          <w:sz w:val="24"/>
          <w:szCs w:val="24"/>
        </w:rPr>
        <w:t xml:space="preserve"> 4/28</w:t>
      </w:r>
      <w:r>
        <w:rPr>
          <w:rFonts w:ascii="Cambria" w:hAnsi="Cambria"/>
          <w:sz w:val="24"/>
          <w:szCs w:val="24"/>
        </w:rPr>
        <w:t xml:space="preserve"> &amp; 4/29</w:t>
      </w:r>
      <w:r w:rsidRPr="2F72085A">
        <w:rPr>
          <w:rFonts w:ascii="Cambria" w:hAnsi="Cambria"/>
          <w:sz w:val="24"/>
          <w:szCs w:val="24"/>
        </w:rPr>
        <w:t xml:space="preserve"> and 5/26</w:t>
      </w:r>
      <w:r>
        <w:rPr>
          <w:rFonts w:ascii="Cambria" w:hAnsi="Cambria"/>
          <w:sz w:val="24"/>
          <w:szCs w:val="24"/>
        </w:rPr>
        <w:t xml:space="preserve"> &amp; 5-27</w:t>
      </w:r>
      <w:r w:rsidRPr="2F72085A">
        <w:rPr>
          <w:rFonts w:ascii="Cambria" w:hAnsi="Cambria"/>
          <w:sz w:val="24"/>
          <w:szCs w:val="24"/>
        </w:rPr>
        <w:t xml:space="preserve">. </w:t>
      </w:r>
      <w:r>
        <w:rPr>
          <w:rFonts w:ascii="Cambria" w:hAnsi="Cambria"/>
          <w:sz w:val="24"/>
          <w:szCs w:val="24"/>
        </w:rPr>
        <w:t xml:space="preserve">Fridays will involve a hands-on activity led by Lars </w:t>
      </w:r>
      <w:proofErr w:type="spellStart"/>
      <w:r>
        <w:rPr>
          <w:rFonts w:ascii="Cambria" w:hAnsi="Cambria"/>
          <w:sz w:val="24"/>
          <w:szCs w:val="24"/>
        </w:rPr>
        <w:t>Kjeseth</w:t>
      </w:r>
      <w:proofErr w:type="spellEnd"/>
      <w:r>
        <w:rPr>
          <w:rFonts w:ascii="Cambria" w:hAnsi="Cambria"/>
          <w:sz w:val="24"/>
          <w:szCs w:val="24"/>
        </w:rPr>
        <w:t xml:space="preserve"> and Arturo Martinez to give practice to seminar information.</w:t>
      </w:r>
    </w:p>
    <w:p w:rsidR="00EA1D12" w:rsidRPr="00BC5D05" w:rsidRDefault="00EA1D12" w:rsidP="00EA1D12">
      <w:pPr>
        <w:pStyle w:val="ListParagraph"/>
        <w:numPr>
          <w:ilvl w:val="0"/>
          <w:numId w:val="5"/>
        </w:numPr>
        <w:rPr>
          <w:sz w:val="24"/>
          <w:szCs w:val="24"/>
        </w:rPr>
      </w:pPr>
      <w:r w:rsidRPr="004E1EF6">
        <w:rPr>
          <w:rFonts w:ascii="Cambria" w:hAnsi="Cambria" w:cstheme="minorHAnsi"/>
          <w:bCs/>
          <w:sz w:val="24"/>
          <w:szCs w:val="24"/>
        </w:rPr>
        <w:lastRenderedPageBreak/>
        <w:t xml:space="preserve">Land Acknowledgement Toolkit </w:t>
      </w:r>
      <w:r>
        <w:rPr>
          <w:rFonts w:ascii="Cambria" w:hAnsi="Cambria" w:cstheme="minorHAnsi"/>
          <w:bCs/>
          <w:sz w:val="24"/>
          <w:szCs w:val="24"/>
        </w:rPr>
        <w:t xml:space="preserve">– A presentation of the LA Toolkit was made by AJ and LC to Academic Senate (AS) on 3-1-22. AJ will have a workshop in April, May and June of what the toolkit is about, how to use the toolkit, it various formats and where it can be found. Committee members are welcomed to assist. </w:t>
      </w:r>
    </w:p>
    <w:p w:rsidR="00EA1D12" w:rsidRDefault="00EA1D12" w:rsidP="00EA1D12">
      <w:pPr>
        <w:pStyle w:val="ListParagraph"/>
        <w:numPr>
          <w:ilvl w:val="0"/>
          <w:numId w:val="5"/>
        </w:numPr>
        <w:rPr>
          <w:rFonts w:ascii="Cambria" w:hAnsi="Cambria"/>
          <w:sz w:val="24"/>
          <w:szCs w:val="24"/>
        </w:rPr>
      </w:pPr>
      <w:r w:rsidRPr="001318B8">
        <w:rPr>
          <w:rFonts w:ascii="Cambria" w:hAnsi="Cambria"/>
          <w:sz w:val="24"/>
          <w:szCs w:val="24"/>
        </w:rPr>
        <w:t>EDI Certificate – Honoring faculty, staff and students. AJ is purposely steering from the previous nomenclature of awarding a certificate or badge. AJ and MF met to discuss what are the qualifications to be honored and who qualifies. Further discussed H</w:t>
      </w:r>
      <w:r>
        <w:rPr>
          <w:rFonts w:ascii="Cambria" w:hAnsi="Cambria"/>
          <w:sz w:val="24"/>
          <w:szCs w:val="24"/>
        </w:rPr>
        <w:t>HT</w:t>
      </w:r>
      <w:r w:rsidRPr="001318B8">
        <w:rPr>
          <w:rFonts w:ascii="Cambria" w:hAnsi="Cambria"/>
          <w:sz w:val="24"/>
          <w:szCs w:val="24"/>
        </w:rPr>
        <w:t xml:space="preserve">’s idea of featuring students, staff and faculty on </w:t>
      </w:r>
      <w:r>
        <w:rPr>
          <w:rFonts w:ascii="Cambria" w:hAnsi="Cambria"/>
          <w:sz w:val="24"/>
          <w:szCs w:val="24"/>
        </w:rPr>
        <w:t xml:space="preserve">EDI </w:t>
      </w:r>
      <w:r w:rsidRPr="001318B8">
        <w:rPr>
          <w:rFonts w:ascii="Cambria" w:hAnsi="Cambria"/>
          <w:sz w:val="24"/>
          <w:szCs w:val="24"/>
        </w:rPr>
        <w:t xml:space="preserve">web page. </w:t>
      </w:r>
    </w:p>
    <w:p w:rsidR="00EA1D12" w:rsidRDefault="00EA1D12" w:rsidP="00EA1D12">
      <w:pPr>
        <w:pStyle w:val="ListParagraph"/>
        <w:rPr>
          <w:rFonts w:ascii="Cambria" w:hAnsi="Cambria"/>
          <w:sz w:val="24"/>
          <w:szCs w:val="24"/>
        </w:rPr>
      </w:pPr>
    </w:p>
    <w:p w:rsidR="00EA1D12" w:rsidRDefault="00EA1D12" w:rsidP="00EA1D12">
      <w:pPr>
        <w:pStyle w:val="ListParagraph"/>
        <w:rPr>
          <w:rFonts w:ascii="Cambria" w:hAnsi="Cambria"/>
          <w:sz w:val="24"/>
          <w:szCs w:val="24"/>
        </w:rPr>
      </w:pPr>
      <w:r>
        <w:rPr>
          <w:rFonts w:ascii="Cambria" w:hAnsi="Cambria"/>
          <w:sz w:val="24"/>
          <w:szCs w:val="24"/>
        </w:rPr>
        <w:t xml:space="preserve">MF – </w:t>
      </w:r>
      <w:r w:rsidRPr="001318B8">
        <w:rPr>
          <w:rFonts w:ascii="Cambria" w:hAnsi="Cambria"/>
          <w:sz w:val="24"/>
          <w:szCs w:val="24"/>
        </w:rPr>
        <w:t>W</w:t>
      </w:r>
      <w:r>
        <w:rPr>
          <w:rFonts w:ascii="Cambria" w:hAnsi="Cambria"/>
          <w:sz w:val="24"/>
          <w:szCs w:val="24"/>
        </w:rPr>
        <w:t>e w</w:t>
      </w:r>
      <w:r w:rsidRPr="001318B8">
        <w:rPr>
          <w:rFonts w:ascii="Cambria" w:hAnsi="Cambria"/>
          <w:sz w:val="24"/>
          <w:szCs w:val="24"/>
        </w:rPr>
        <w:t xml:space="preserve">ant to create something in the spirit of collaboration and inclusion to advance the goal of being a more inclusive campus.  </w:t>
      </w:r>
      <w:r>
        <w:rPr>
          <w:rFonts w:ascii="Cambria" w:hAnsi="Cambria"/>
          <w:sz w:val="24"/>
          <w:szCs w:val="24"/>
        </w:rPr>
        <w:t>HHT – People should be able to nominate each other or oneself. Administration as well as faculty, students and staff should also be included. Recommends those recognized be given a shirt to show representation of this work and to create a buzz about what EDI work is being done around campus. AJ- shirts would replace badges to showcase the work. Perhaps Board members and community members should be included. Other ways to select people to highlight: could also include massive call, teachers selecting students, ASO selecting people, peers selecting peers.  HHT – challenge each Division to share out how they are affecting equity, diversity or inclusion. Each division probably does the work differently.  HHT – those nominated multiple times could get a sweatshirt! AJ – could have a catchy phrase on the shirt.</w:t>
      </w:r>
    </w:p>
    <w:p w:rsidR="00EA1D12" w:rsidRDefault="00EA1D12" w:rsidP="00EA1D12">
      <w:pPr>
        <w:pStyle w:val="ListParagraph"/>
        <w:rPr>
          <w:rFonts w:ascii="Cambria" w:hAnsi="Cambria"/>
          <w:sz w:val="24"/>
          <w:szCs w:val="24"/>
        </w:rPr>
      </w:pPr>
    </w:p>
    <w:p w:rsidR="00EA1D12" w:rsidRPr="004E2E99" w:rsidRDefault="00EA1D12" w:rsidP="00EA1D12">
      <w:pPr>
        <w:pStyle w:val="ListParagraph"/>
        <w:ind w:left="0"/>
        <w:rPr>
          <w:rFonts w:ascii="Cambria" w:hAnsi="Cambria" w:cstheme="minorHAnsi"/>
          <w:b/>
          <w:sz w:val="24"/>
          <w:szCs w:val="24"/>
          <w:u w:val="single"/>
        </w:rPr>
      </w:pPr>
      <w:r>
        <w:rPr>
          <w:rFonts w:ascii="Cambria" w:hAnsi="Cambria" w:cstheme="minorHAnsi"/>
          <w:b/>
          <w:sz w:val="24"/>
          <w:szCs w:val="24"/>
          <w:u w:val="single"/>
        </w:rPr>
        <w:t>New</w:t>
      </w:r>
      <w:r w:rsidRPr="004E2E99">
        <w:rPr>
          <w:rFonts w:ascii="Cambria" w:hAnsi="Cambria" w:cstheme="minorHAnsi"/>
          <w:b/>
          <w:sz w:val="24"/>
          <w:szCs w:val="24"/>
          <w:u w:val="single"/>
        </w:rPr>
        <w:t xml:space="preserve"> Business</w:t>
      </w:r>
    </w:p>
    <w:p w:rsidR="00EA1D12" w:rsidRDefault="00EA1D12" w:rsidP="00EA1D12">
      <w:pPr>
        <w:pStyle w:val="ListParagraph"/>
        <w:ind w:left="0"/>
        <w:rPr>
          <w:rFonts w:ascii="Cambria" w:hAnsi="Cambria"/>
          <w:sz w:val="24"/>
          <w:szCs w:val="24"/>
        </w:rPr>
      </w:pPr>
    </w:p>
    <w:p w:rsidR="00EA1D12" w:rsidRDefault="00EA1D12" w:rsidP="00EA1D12">
      <w:pPr>
        <w:pStyle w:val="ListParagraph"/>
        <w:numPr>
          <w:ilvl w:val="0"/>
          <w:numId w:val="5"/>
        </w:numPr>
        <w:rPr>
          <w:rFonts w:ascii="Cambria" w:hAnsi="Cambria"/>
          <w:sz w:val="24"/>
          <w:szCs w:val="24"/>
        </w:rPr>
      </w:pPr>
      <w:r>
        <w:rPr>
          <w:rFonts w:ascii="Cambria" w:hAnsi="Cambria"/>
          <w:sz w:val="24"/>
          <w:szCs w:val="24"/>
        </w:rPr>
        <w:t>Resolution: The rights and lives of Transgender, Non-binary, and Gender Non-Conforming students and employee’s matter. Proposed resolution read by Analu created by HH and Salvador Navarro. HHT – HHT and Salvador Navarro are on the Safe Zone Committee. As of Monday, 195 anti-LGBTQ bills have been proposed in this country. Seventy-six are specifically anti-LGBTQ school policy bills. Many of the students identify within this community. Would like for this committee to consider supporting and adopting the resolution as Academic Senate will be adopting it shortly. Will be taking this to College Council as well. Will be working on visibility of Safe Zones and creating a poster series. Would like for the trans flag and pride flag to be flown in solidarity while the community is facing attacks nationally. Motion to support the resolution was approved by the EDI committee.</w:t>
      </w:r>
    </w:p>
    <w:p w:rsidR="00EA1D12" w:rsidRDefault="00EA1D12" w:rsidP="00EA1D12">
      <w:pPr>
        <w:pStyle w:val="ListParagraph"/>
        <w:rPr>
          <w:rFonts w:ascii="Cambria" w:hAnsi="Cambria"/>
          <w:sz w:val="24"/>
          <w:szCs w:val="24"/>
        </w:rPr>
      </w:pPr>
    </w:p>
    <w:p w:rsidR="00EA1D12" w:rsidRDefault="00EA1D12" w:rsidP="00EA1D12">
      <w:pPr>
        <w:pStyle w:val="ListParagraph"/>
        <w:numPr>
          <w:ilvl w:val="0"/>
          <w:numId w:val="5"/>
        </w:numPr>
        <w:rPr>
          <w:rFonts w:ascii="Cambria" w:hAnsi="Cambria"/>
          <w:sz w:val="24"/>
          <w:szCs w:val="24"/>
        </w:rPr>
      </w:pPr>
      <w:r>
        <w:rPr>
          <w:rFonts w:ascii="Cambria" w:hAnsi="Cambria"/>
          <w:sz w:val="24"/>
          <w:szCs w:val="24"/>
        </w:rPr>
        <w:t xml:space="preserve">Resolution: Supporting CCC Board of Governors Mental Health Resolution This is a Mental Health allocation from the state which will be ongoing. This resolution is created in partnership with the California Student Senate and the Board of Governors. AJ suggested that the resolution be brought to our Senate. SN would like feedback from EDI Standing Committee. Needs to address the issue of long-term sustainability, education and student outreach. There is a disconnect at the administrative level and student level of what the needs are. SN will launch the Healthy Mind Study (student survey) in May. This will give us the numbers needed to support continued mental health allocation funds. Also, Administration is moving forward with the new health center; however, we need a general wellness center where students can talk about all issues surrounding wellness, including mental health.  Will be reestablishing Active Minds on campus April 4 and having an event during Anti Suicide Awareness week on the lawn in front of the library. </w:t>
      </w:r>
    </w:p>
    <w:p w:rsidR="00EA1D12" w:rsidRDefault="00EA1D12" w:rsidP="00EA1D12">
      <w:pPr>
        <w:ind w:left="720"/>
        <w:rPr>
          <w:rFonts w:ascii="Cambria" w:hAnsi="Cambria"/>
          <w:sz w:val="24"/>
          <w:szCs w:val="24"/>
        </w:rPr>
      </w:pPr>
      <w:r>
        <w:rPr>
          <w:rFonts w:ascii="Cambria" w:hAnsi="Cambria"/>
          <w:sz w:val="24"/>
          <w:szCs w:val="24"/>
        </w:rPr>
        <w:t xml:space="preserve">CN asked about current limit of therapy appointments per student and if there has been consideration to lifting the limit. SN stated the limit has been lifted during the pandemic, but we are about to hit the waitlist mark again. Once that happens, there will be a sixth visit limit again. </w:t>
      </w:r>
      <w:r>
        <w:rPr>
          <w:rFonts w:ascii="Cambria" w:hAnsi="Cambria"/>
          <w:sz w:val="24"/>
          <w:szCs w:val="24"/>
        </w:rPr>
        <w:lastRenderedPageBreak/>
        <w:t>Once we have Timely Care, students will be able to virtually access a licensed mental health professional for 12 visits over the course of an academic year.</w:t>
      </w:r>
    </w:p>
    <w:p w:rsidR="00EA1D12" w:rsidRDefault="00EA1D12" w:rsidP="00EA1D12">
      <w:pPr>
        <w:ind w:left="720"/>
        <w:rPr>
          <w:rFonts w:ascii="Cambria" w:hAnsi="Cambria"/>
          <w:sz w:val="24"/>
          <w:szCs w:val="24"/>
        </w:rPr>
      </w:pPr>
      <w:r>
        <w:rPr>
          <w:rFonts w:ascii="Cambria" w:hAnsi="Cambria"/>
          <w:sz w:val="24"/>
          <w:szCs w:val="24"/>
        </w:rPr>
        <w:t>SN- we also need prevention training for Faculty and staff working with Warrior Wellness. Also, ECC will have another Mental Health First Aid course for faculty and staff this semester.</w:t>
      </w:r>
    </w:p>
    <w:p w:rsidR="00EA1D12" w:rsidRDefault="00EA1D12" w:rsidP="00EA1D12">
      <w:pPr>
        <w:ind w:left="720"/>
        <w:rPr>
          <w:rFonts w:ascii="Cambria" w:hAnsi="Cambria"/>
          <w:sz w:val="24"/>
          <w:szCs w:val="24"/>
        </w:rPr>
      </w:pPr>
      <w:r>
        <w:rPr>
          <w:rFonts w:ascii="Cambria" w:hAnsi="Cambria"/>
          <w:sz w:val="24"/>
          <w:szCs w:val="24"/>
        </w:rPr>
        <w:t>EB – Don’t we have suicide prevention measures or hotlines already in place?</w:t>
      </w:r>
    </w:p>
    <w:p w:rsidR="00EA1D12" w:rsidRDefault="00EA1D12" w:rsidP="00EA1D12">
      <w:pPr>
        <w:ind w:left="720"/>
        <w:rPr>
          <w:rFonts w:ascii="Cambria" w:hAnsi="Cambria"/>
          <w:sz w:val="24"/>
          <w:szCs w:val="24"/>
        </w:rPr>
      </w:pPr>
      <w:r>
        <w:rPr>
          <w:rFonts w:ascii="Cambria" w:hAnsi="Cambria"/>
          <w:sz w:val="24"/>
          <w:szCs w:val="24"/>
        </w:rPr>
        <w:t>SN – Yes, we have an after-hours emotional crisis line and 800 numbers for crises. We also have psychologists during the day, though students could use an after-hours emotional crisis line. New measures would include assistance for new faculty coming in and updating and redistributing information.</w:t>
      </w:r>
    </w:p>
    <w:p w:rsidR="00EA1D12" w:rsidRDefault="00EA1D12" w:rsidP="00EA1D12">
      <w:pPr>
        <w:ind w:left="720"/>
        <w:rPr>
          <w:rFonts w:ascii="Cambria" w:hAnsi="Cambria"/>
          <w:sz w:val="24"/>
          <w:szCs w:val="24"/>
        </w:rPr>
      </w:pPr>
      <w:r>
        <w:rPr>
          <w:rFonts w:ascii="Cambria" w:hAnsi="Cambria"/>
          <w:sz w:val="24"/>
          <w:szCs w:val="24"/>
        </w:rPr>
        <w:t>HHT – Addressing mental health needs should be part of ECC culture.</w:t>
      </w:r>
    </w:p>
    <w:p w:rsidR="00EA1D12" w:rsidRDefault="00EA1D12" w:rsidP="00EA1D12">
      <w:pPr>
        <w:ind w:left="720"/>
        <w:rPr>
          <w:rFonts w:ascii="Cambria" w:hAnsi="Cambria"/>
          <w:sz w:val="24"/>
          <w:szCs w:val="24"/>
        </w:rPr>
      </w:pPr>
      <w:r>
        <w:rPr>
          <w:rFonts w:ascii="Cambria" w:hAnsi="Cambria"/>
          <w:sz w:val="24"/>
          <w:szCs w:val="24"/>
        </w:rPr>
        <w:t>AJ – Due to lack of time, we will address the remaining topic on the agenda at the next meeting.</w:t>
      </w:r>
    </w:p>
    <w:p w:rsidR="00EA1D12" w:rsidRDefault="00EA1D12" w:rsidP="00EA1D12">
      <w:pPr>
        <w:ind w:left="720"/>
        <w:rPr>
          <w:rFonts w:ascii="Cambria" w:hAnsi="Cambria"/>
          <w:sz w:val="24"/>
          <w:szCs w:val="24"/>
        </w:rPr>
      </w:pPr>
      <w:r>
        <w:rPr>
          <w:rFonts w:ascii="Cambria" w:hAnsi="Cambria"/>
          <w:sz w:val="24"/>
          <w:szCs w:val="24"/>
        </w:rPr>
        <w:t>Meeting ended at 2:02 pm</w:t>
      </w:r>
    </w:p>
    <w:p w:rsidR="00EA1D12" w:rsidRDefault="00EA1D12" w:rsidP="00676A1B">
      <w:pPr>
        <w:spacing w:after="0" w:line="240" w:lineRule="auto"/>
        <w:rPr>
          <w:rFonts w:cs="Arial"/>
          <w:b/>
          <w:sz w:val="24"/>
          <w:szCs w:val="24"/>
          <w:u w:val="single"/>
        </w:rPr>
      </w:pPr>
    </w:p>
    <w:p w:rsidR="00676A1B" w:rsidRPr="008C061D" w:rsidRDefault="00676A1B" w:rsidP="00676A1B">
      <w:pPr>
        <w:spacing w:after="0" w:line="240" w:lineRule="auto"/>
        <w:rPr>
          <w:rFonts w:cs="Arial"/>
          <w:sz w:val="24"/>
          <w:szCs w:val="24"/>
        </w:rPr>
      </w:pPr>
      <w:r w:rsidRPr="008C061D">
        <w:rPr>
          <w:rFonts w:cs="Arial"/>
          <w:b/>
          <w:sz w:val="24"/>
          <w:szCs w:val="24"/>
          <w:u w:val="single"/>
        </w:rPr>
        <w:t>Informed and Inspired</w:t>
      </w:r>
      <w:r w:rsidRPr="008C061D">
        <w:rPr>
          <w:rFonts w:cs="Arial"/>
          <w:sz w:val="24"/>
          <w:szCs w:val="24"/>
        </w:rPr>
        <w:t xml:space="preserve"> </w:t>
      </w:r>
    </w:p>
    <w:p w:rsidR="00676A1B" w:rsidRPr="008C061D" w:rsidRDefault="00676A1B" w:rsidP="00676A1B">
      <w:pPr>
        <w:spacing w:after="0" w:line="240" w:lineRule="auto"/>
        <w:rPr>
          <w:rFonts w:cs="Arial"/>
          <w:sz w:val="24"/>
          <w:szCs w:val="24"/>
        </w:rPr>
      </w:pPr>
    </w:p>
    <w:p w:rsidR="00676A1B" w:rsidRPr="00676A1B" w:rsidRDefault="00676A1B" w:rsidP="00676A1B">
      <w:pPr>
        <w:spacing w:line="240" w:lineRule="auto"/>
        <w:rPr>
          <w:rFonts w:ascii="Cambria" w:hAnsi="Cambria"/>
          <w:color w:val="000000"/>
          <w:sz w:val="24"/>
          <w:szCs w:val="24"/>
        </w:rPr>
      </w:pPr>
      <w:r w:rsidRPr="00676A1B">
        <w:rPr>
          <w:rFonts w:ascii="Cambria" w:hAnsi="Cambria"/>
          <w:color w:val="000000"/>
          <w:sz w:val="24"/>
          <w:szCs w:val="24"/>
        </w:rPr>
        <w:t>Last Thursday of the month, 1:15-2:15, on Zoom (3/31, 4/28, 5/26)</w:t>
      </w:r>
    </w:p>
    <w:p w:rsidR="00676A1B" w:rsidRDefault="00676A1B" w:rsidP="00676A1B">
      <w:pPr>
        <w:numPr>
          <w:ilvl w:val="0"/>
          <w:numId w:val="11"/>
        </w:numPr>
        <w:spacing w:after="0" w:line="240" w:lineRule="auto"/>
        <w:ind w:left="1134" w:firstLine="0"/>
        <w:textAlignment w:val="baseline"/>
        <w:rPr>
          <w:rFonts w:ascii="Cambria" w:eastAsia="Times New Roman" w:hAnsi="Cambria" w:cs="Arial"/>
          <w:sz w:val="24"/>
          <w:szCs w:val="24"/>
        </w:rPr>
      </w:pPr>
      <w:r w:rsidRPr="00676A1B">
        <w:rPr>
          <w:rFonts w:ascii="Cambria" w:eastAsia="Times New Roman" w:hAnsi="Cambria" w:cs="Calibri"/>
          <w:i/>
          <w:iCs/>
          <w:color w:val="000000"/>
          <w:position w:val="4"/>
          <w:sz w:val="24"/>
          <w:szCs w:val="24"/>
        </w:rPr>
        <w:t>Creating Community and Centering Cultural Capital</w:t>
      </w:r>
      <w:r w:rsidRPr="00676A1B">
        <w:rPr>
          <w:rFonts w:ascii="Cambria" w:eastAsia="Times New Roman" w:hAnsi="Cambria" w:cs="Calibri"/>
          <w:color w:val="000000"/>
          <w:position w:val="4"/>
          <w:sz w:val="24"/>
          <w:szCs w:val="24"/>
        </w:rPr>
        <w:t>:  Thursday, April 28, 1:15-2:15 and Friday, April 29, 10:00-12:00</w:t>
      </w:r>
      <w:r w:rsidRPr="00676A1B">
        <w:rPr>
          <w:rFonts w:ascii="Cambria" w:eastAsia="Times New Roman" w:hAnsi="Cambria" w:cs="Calibri"/>
          <w:sz w:val="24"/>
          <w:szCs w:val="24"/>
        </w:rPr>
        <w:t>​</w:t>
      </w:r>
    </w:p>
    <w:p w:rsidR="00676A1B" w:rsidRPr="00676A1B" w:rsidRDefault="00676A1B" w:rsidP="00676A1B">
      <w:pPr>
        <w:spacing w:after="0" w:line="240" w:lineRule="auto"/>
        <w:ind w:left="1134"/>
        <w:textAlignment w:val="baseline"/>
        <w:rPr>
          <w:rFonts w:ascii="Cambria" w:eastAsia="Times New Roman" w:hAnsi="Cambria" w:cs="Arial"/>
          <w:sz w:val="24"/>
          <w:szCs w:val="24"/>
        </w:rPr>
      </w:pPr>
    </w:p>
    <w:p w:rsidR="00676A1B" w:rsidRPr="00F64018" w:rsidRDefault="00676A1B" w:rsidP="00676A1B">
      <w:pPr>
        <w:spacing w:line="240" w:lineRule="auto"/>
        <w:rPr>
          <w:rFonts w:cs="Arial"/>
          <w:b/>
          <w:bCs/>
          <w:sz w:val="24"/>
          <w:szCs w:val="24"/>
        </w:rPr>
      </w:pPr>
      <w:r w:rsidRPr="00F64018">
        <w:rPr>
          <w:rFonts w:cs="Arial"/>
          <w:b/>
          <w:bCs/>
          <w:sz w:val="24"/>
          <w:szCs w:val="24"/>
        </w:rPr>
        <w:t xml:space="preserve">Land Acknowledgement toolkit </w:t>
      </w:r>
      <w:r w:rsidRPr="00F64018">
        <w:rPr>
          <w:rFonts w:ascii="Cambria" w:eastAsiaTheme="minorEastAsia" w:hAnsi="Cambria" w:cs="Times New Roman"/>
          <w:b/>
          <w:bCs/>
          <w:sz w:val="24"/>
          <w:szCs w:val="24"/>
        </w:rPr>
        <w:t>Timeline</w:t>
      </w:r>
      <w:r>
        <w:rPr>
          <w:rFonts w:ascii="Cambria" w:eastAsiaTheme="minorEastAsia" w:hAnsi="Cambria" w:cs="Times New Roman"/>
          <w:b/>
          <w:bCs/>
          <w:sz w:val="24"/>
          <w:szCs w:val="24"/>
        </w:rPr>
        <w:t>:</w:t>
      </w:r>
      <w:r w:rsidRPr="00F64018">
        <w:rPr>
          <w:rFonts w:ascii="Cambria" w:eastAsiaTheme="minorEastAsia" w:hAnsi="Cambria" w:cs="Times New Roman"/>
          <w:b/>
          <w:sz w:val="24"/>
          <w:szCs w:val="24"/>
        </w:rPr>
        <w:t> </w:t>
      </w:r>
    </w:p>
    <w:p w:rsidR="00676A1B" w:rsidRPr="00F64018" w:rsidRDefault="00676A1B" w:rsidP="00676A1B">
      <w:pPr>
        <w:numPr>
          <w:ilvl w:val="0"/>
          <w:numId w:val="7"/>
        </w:numPr>
        <w:spacing w:after="0" w:line="240" w:lineRule="auto"/>
        <w:ind w:left="1080" w:firstLine="0"/>
        <w:textAlignment w:val="baseline"/>
        <w:rPr>
          <w:rFonts w:ascii="Cambria" w:eastAsiaTheme="minorEastAsia" w:hAnsi="Cambria" w:cs="Times New Roman"/>
          <w:sz w:val="24"/>
          <w:szCs w:val="24"/>
        </w:rPr>
      </w:pPr>
      <w:r>
        <w:rPr>
          <w:rFonts w:ascii="Cambria" w:eastAsiaTheme="minorEastAsia" w:hAnsi="Cambria" w:cs="Times New Roman"/>
          <w:sz w:val="24"/>
          <w:szCs w:val="24"/>
        </w:rPr>
        <w:t>9-3-21 to 10-25</w:t>
      </w:r>
      <w:r w:rsidRPr="00F64018">
        <w:rPr>
          <w:rFonts w:ascii="Cambria" w:eastAsiaTheme="minorEastAsia" w:hAnsi="Cambria" w:cs="Times New Roman"/>
          <w:sz w:val="24"/>
          <w:szCs w:val="24"/>
        </w:rPr>
        <w:t xml:space="preserve">-21 </w:t>
      </w:r>
      <w:r>
        <w:rPr>
          <w:rFonts w:ascii="Cambria" w:eastAsiaTheme="minorEastAsia" w:hAnsi="Cambria" w:cs="Times New Roman"/>
          <w:sz w:val="24"/>
          <w:szCs w:val="24"/>
        </w:rPr>
        <w:t>Consultation with External and Internal</w:t>
      </w:r>
    </w:p>
    <w:p w:rsidR="00676A1B" w:rsidRPr="00F64018" w:rsidRDefault="00676A1B" w:rsidP="00676A1B">
      <w:pPr>
        <w:numPr>
          <w:ilvl w:val="0"/>
          <w:numId w:val="8"/>
        </w:numPr>
        <w:spacing w:after="0" w:line="240" w:lineRule="auto"/>
        <w:ind w:left="1080" w:firstLine="0"/>
        <w:textAlignment w:val="baseline"/>
        <w:rPr>
          <w:rFonts w:ascii="Cambria" w:eastAsiaTheme="minorEastAsia" w:hAnsi="Cambria" w:cs="Times New Roman"/>
          <w:sz w:val="24"/>
          <w:szCs w:val="24"/>
        </w:rPr>
      </w:pPr>
      <w:r w:rsidRPr="00F64018">
        <w:rPr>
          <w:rFonts w:ascii="Cambria" w:eastAsiaTheme="minorEastAsia" w:hAnsi="Cambria" w:cs="Times New Roman"/>
          <w:sz w:val="24"/>
          <w:szCs w:val="24"/>
        </w:rPr>
        <w:t>10-6-21 Taskforce review draft toolkit </w:t>
      </w:r>
    </w:p>
    <w:p w:rsidR="00676A1B" w:rsidRPr="00F64018" w:rsidRDefault="00676A1B" w:rsidP="00676A1B">
      <w:pPr>
        <w:numPr>
          <w:ilvl w:val="0"/>
          <w:numId w:val="8"/>
        </w:numPr>
        <w:spacing w:after="0" w:line="240" w:lineRule="auto"/>
        <w:ind w:left="1080" w:firstLine="0"/>
        <w:textAlignment w:val="baseline"/>
        <w:rPr>
          <w:rFonts w:ascii="Cambria" w:eastAsiaTheme="minorEastAsia" w:hAnsi="Cambria" w:cs="Times New Roman"/>
          <w:sz w:val="24"/>
          <w:szCs w:val="24"/>
        </w:rPr>
      </w:pPr>
      <w:r w:rsidRPr="00F64018">
        <w:rPr>
          <w:rFonts w:ascii="Cambria" w:eastAsiaTheme="minorEastAsia" w:hAnsi="Cambria" w:cs="Times New Roman"/>
          <w:sz w:val="24"/>
          <w:szCs w:val="24"/>
        </w:rPr>
        <w:t>10-13-21</w:t>
      </w:r>
      <w:r>
        <w:rPr>
          <w:rFonts w:ascii="Cambria" w:eastAsiaTheme="minorEastAsia" w:hAnsi="Cambria" w:cs="Times New Roman"/>
          <w:sz w:val="24"/>
          <w:szCs w:val="24"/>
        </w:rPr>
        <w:t xml:space="preserve"> to 11-02-21</w:t>
      </w:r>
      <w:r w:rsidRPr="00F64018">
        <w:rPr>
          <w:rFonts w:ascii="Cambria" w:eastAsiaTheme="minorEastAsia" w:hAnsi="Cambria" w:cs="Times New Roman"/>
          <w:sz w:val="24"/>
          <w:szCs w:val="24"/>
        </w:rPr>
        <w:t xml:space="preserve"> ASO</w:t>
      </w:r>
      <w:r>
        <w:rPr>
          <w:rFonts w:ascii="Cambria" w:eastAsiaTheme="minorEastAsia" w:hAnsi="Cambria" w:cs="Times New Roman"/>
          <w:sz w:val="24"/>
          <w:szCs w:val="24"/>
        </w:rPr>
        <w:t>, ICC, MANA, &amp; SEAC</w:t>
      </w:r>
      <w:r w:rsidRPr="00F64018">
        <w:rPr>
          <w:rFonts w:ascii="Cambria" w:eastAsiaTheme="minorEastAsia" w:hAnsi="Cambria" w:cs="Times New Roman"/>
          <w:sz w:val="24"/>
          <w:szCs w:val="24"/>
        </w:rPr>
        <w:t xml:space="preserve"> reviewed </w:t>
      </w:r>
      <w:r>
        <w:rPr>
          <w:rFonts w:ascii="Cambria" w:eastAsiaTheme="minorEastAsia" w:hAnsi="Cambria" w:cs="Times New Roman"/>
          <w:sz w:val="24"/>
          <w:szCs w:val="24"/>
        </w:rPr>
        <w:t xml:space="preserve">resolution and working </w:t>
      </w:r>
      <w:r w:rsidRPr="00F64018">
        <w:rPr>
          <w:rFonts w:ascii="Cambria" w:eastAsiaTheme="minorEastAsia" w:hAnsi="Cambria" w:cs="Times New Roman"/>
          <w:sz w:val="24"/>
          <w:szCs w:val="24"/>
        </w:rPr>
        <w:t xml:space="preserve">draft </w:t>
      </w:r>
      <w:r>
        <w:rPr>
          <w:rFonts w:ascii="Cambria" w:eastAsiaTheme="minorEastAsia" w:hAnsi="Cambria" w:cs="Times New Roman"/>
          <w:sz w:val="24"/>
          <w:szCs w:val="24"/>
        </w:rPr>
        <w:tab/>
      </w:r>
      <w:r w:rsidRPr="00F64018">
        <w:rPr>
          <w:rFonts w:ascii="Cambria" w:eastAsiaTheme="minorEastAsia" w:hAnsi="Cambria" w:cs="Times New Roman"/>
          <w:sz w:val="24"/>
          <w:szCs w:val="24"/>
        </w:rPr>
        <w:t>toolkit with recommendations </w:t>
      </w:r>
    </w:p>
    <w:p w:rsidR="00676A1B" w:rsidRDefault="00676A1B" w:rsidP="00676A1B">
      <w:pPr>
        <w:numPr>
          <w:ilvl w:val="0"/>
          <w:numId w:val="8"/>
        </w:numPr>
        <w:spacing w:after="0" w:line="240" w:lineRule="auto"/>
        <w:ind w:left="1080" w:firstLine="0"/>
        <w:textAlignment w:val="baseline"/>
        <w:rPr>
          <w:rFonts w:ascii="Cambria" w:eastAsiaTheme="minorEastAsia" w:hAnsi="Cambria" w:cs="Times New Roman"/>
          <w:sz w:val="24"/>
          <w:szCs w:val="24"/>
        </w:rPr>
      </w:pPr>
      <w:r w:rsidRPr="00F64018">
        <w:rPr>
          <w:rFonts w:ascii="Cambria" w:eastAsiaTheme="minorEastAsia" w:hAnsi="Cambria" w:cs="Times New Roman"/>
          <w:sz w:val="24"/>
          <w:szCs w:val="24"/>
        </w:rPr>
        <w:t xml:space="preserve">10-25-21 EDI Standing Committee review </w:t>
      </w:r>
      <w:r>
        <w:rPr>
          <w:rFonts w:ascii="Cambria" w:eastAsiaTheme="minorEastAsia" w:hAnsi="Cambria" w:cs="Times New Roman"/>
          <w:sz w:val="24"/>
          <w:szCs w:val="24"/>
        </w:rPr>
        <w:t>resolution and syllabus statement</w:t>
      </w:r>
    </w:p>
    <w:p w:rsidR="00676A1B" w:rsidRPr="00F64018" w:rsidRDefault="00676A1B" w:rsidP="00676A1B">
      <w:pPr>
        <w:numPr>
          <w:ilvl w:val="0"/>
          <w:numId w:val="8"/>
        </w:numPr>
        <w:spacing w:after="0" w:line="240" w:lineRule="auto"/>
        <w:ind w:left="1080" w:firstLine="0"/>
        <w:textAlignment w:val="baseline"/>
        <w:rPr>
          <w:rFonts w:ascii="Cambria" w:eastAsiaTheme="minorEastAsia" w:hAnsi="Cambria" w:cs="Times New Roman"/>
          <w:sz w:val="24"/>
          <w:szCs w:val="24"/>
        </w:rPr>
      </w:pPr>
      <w:r>
        <w:rPr>
          <w:rFonts w:ascii="Cambria" w:eastAsiaTheme="minorEastAsia" w:hAnsi="Cambria" w:cs="Times New Roman"/>
          <w:sz w:val="24"/>
          <w:szCs w:val="24"/>
        </w:rPr>
        <w:t xml:space="preserve">10-26-21 FDC review syllabus statement for LA toolkit </w:t>
      </w:r>
    </w:p>
    <w:p w:rsidR="00676A1B" w:rsidRPr="00F64018" w:rsidRDefault="00676A1B" w:rsidP="00676A1B">
      <w:pPr>
        <w:numPr>
          <w:ilvl w:val="0"/>
          <w:numId w:val="8"/>
        </w:numPr>
        <w:spacing w:after="0" w:line="240" w:lineRule="auto"/>
        <w:ind w:left="1080" w:firstLine="0"/>
        <w:textAlignment w:val="baseline"/>
        <w:rPr>
          <w:rFonts w:ascii="Cambria" w:eastAsiaTheme="minorEastAsia" w:hAnsi="Cambria" w:cs="Times New Roman"/>
          <w:sz w:val="24"/>
          <w:szCs w:val="24"/>
        </w:rPr>
      </w:pPr>
      <w:r w:rsidRPr="00F64018">
        <w:rPr>
          <w:rFonts w:ascii="Cambria" w:eastAsiaTheme="minorEastAsia" w:hAnsi="Cambria" w:cs="Times New Roman"/>
          <w:sz w:val="24"/>
          <w:szCs w:val="24"/>
        </w:rPr>
        <w:t>11-02-21 Academic Senate 1</w:t>
      </w:r>
      <w:r w:rsidRPr="00F64018">
        <w:rPr>
          <w:rFonts w:ascii="Cambria" w:eastAsiaTheme="minorEastAsia" w:hAnsi="Cambria" w:cs="Times New Roman"/>
          <w:sz w:val="19"/>
          <w:szCs w:val="19"/>
          <w:vertAlign w:val="superscript"/>
        </w:rPr>
        <w:t>st</w:t>
      </w:r>
      <w:r w:rsidRPr="00F64018">
        <w:rPr>
          <w:rFonts w:ascii="Cambria" w:eastAsiaTheme="minorEastAsia" w:hAnsi="Cambria" w:cs="Times New Roman"/>
          <w:sz w:val="24"/>
          <w:szCs w:val="24"/>
        </w:rPr>
        <w:t xml:space="preserve"> reading of </w:t>
      </w:r>
      <w:r>
        <w:rPr>
          <w:rFonts w:ascii="Cambria" w:eastAsiaTheme="minorEastAsia" w:hAnsi="Cambria" w:cs="Times New Roman"/>
          <w:sz w:val="24"/>
          <w:szCs w:val="24"/>
        </w:rPr>
        <w:t>Resolution</w:t>
      </w:r>
    </w:p>
    <w:p w:rsidR="00676A1B" w:rsidRDefault="00676A1B" w:rsidP="00676A1B">
      <w:pPr>
        <w:numPr>
          <w:ilvl w:val="0"/>
          <w:numId w:val="8"/>
        </w:numPr>
        <w:spacing w:after="0" w:line="240" w:lineRule="auto"/>
        <w:ind w:left="1080" w:firstLine="0"/>
        <w:textAlignment w:val="baseline"/>
        <w:rPr>
          <w:rFonts w:ascii="Cambria" w:eastAsiaTheme="minorEastAsia" w:hAnsi="Cambria" w:cs="Times New Roman"/>
          <w:sz w:val="24"/>
          <w:szCs w:val="24"/>
        </w:rPr>
      </w:pPr>
      <w:r w:rsidRPr="00F64018">
        <w:rPr>
          <w:rFonts w:ascii="Cambria" w:eastAsiaTheme="minorEastAsia" w:hAnsi="Cambria" w:cs="Times New Roman"/>
          <w:sz w:val="24"/>
          <w:szCs w:val="24"/>
        </w:rPr>
        <w:t>11-03-21 to 11-10-21 LA Taskforce make revisions based on AS recommendations</w:t>
      </w:r>
    </w:p>
    <w:p w:rsidR="00676A1B" w:rsidRPr="00F64018" w:rsidRDefault="00676A1B" w:rsidP="00676A1B">
      <w:pPr>
        <w:numPr>
          <w:ilvl w:val="0"/>
          <w:numId w:val="8"/>
        </w:numPr>
        <w:spacing w:after="0" w:line="240" w:lineRule="auto"/>
        <w:ind w:left="1080" w:firstLine="0"/>
        <w:textAlignment w:val="baseline"/>
        <w:rPr>
          <w:rFonts w:ascii="Cambria" w:eastAsiaTheme="minorEastAsia" w:hAnsi="Cambria" w:cs="Times New Roman"/>
          <w:sz w:val="24"/>
          <w:szCs w:val="24"/>
        </w:rPr>
      </w:pPr>
      <w:r>
        <w:rPr>
          <w:rFonts w:ascii="Cambria" w:eastAsiaTheme="minorEastAsia" w:hAnsi="Cambria" w:cs="Times New Roman"/>
          <w:sz w:val="24"/>
          <w:szCs w:val="24"/>
        </w:rPr>
        <w:t>11-09-21 FDC review syllabus statement for LA toolkit</w:t>
      </w:r>
      <w:r w:rsidRPr="00F64018">
        <w:rPr>
          <w:rFonts w:ascii="Cambria" w:eastAsiaTheme="minorEastAsia" w:hAnsi="Cambria" w:cs="Times New Roman"/>
          <w:sz w:val="24"/>
          <w:szCs w:val="24"/>
        </w:rPr>
        <w:t> </w:t>
      </w:r>
    </w:p>
    <w:p w:rsidR="00676A1B" w:rsidRPr="00F64018" w:rsidRDefault="00676A1B" w:rsidP="00676A1B">
      <w:pPr>
        <w:numPr>
          <w:ilvl w:val="0"/>
          <w:numId w:val="9"/>
        </w:numPr>
        <w:spacing w:after="0" w:line="240" w:lineRule="auto"/>
        <w:ind w:left="1080" w:firstLine="0"/>
        <w:textAlignment w:val="baseline"/>
        <w:rPr>
          <w:rFonts w:ascii="Cambria" w:eastAsiaTheme="minorEastAsia" w:hAnsi="Cambria" w:cs="Times New Roman"/>
          <w:sz w:val="24"/>
          <w:szCs w:val="24"/>
        </w:rPr>
      </w:pPr>
      <w:r w:rsidRPr="00F64018">
        <w:rPr>
          <w:rFonts w:ascii="Cambria" w:eastAsiaTheme="minorEastAsia" w:hAnsi="Cambria" w:cs="Times New Roman"/>
          <w:sz w:val="24"/>
          <w:szCs w:val="24"/>
        </w:rPr>
        <w:t xml:space="preserve">11-10-21 </w:t>
      </w:r>
      <w:r>
        <w:rPr>
          <w:rFonts w:ascii="Cambria" w:eastAsiaTheme="minorEastAsia" w:hAnsi="Cambria" w:cs="Times New Roman"/>
          <w:sz w:val="24"/>
          <w:szCs w:val="24"/>
        </w:rPr>
        <w:t xml:space="preserve">Resolution </w:t>
      </w:r>
      <w:r w:rsidRPr="00F64018">
        <w:rPr>
          <w:rFonts w:ascii="Cambria" w:eastAsiaTheme="minorEastAsia" w:hAnsi="Cambria" w:cs="Times New Roman"/>
          <w:sz w:val="24"/>
          <w:szCs w:val="24"/>
        </w:rPr>
        <w:t>sent to President of AS to include in AS packet</w:t>
      </w:r>
      <w:r>
        <w:rPr>
          <w:rFonts w:ascii="Cambria" w:eastAsiaTheme="minorEastAsia" w:hAnsi="Cambria" w:cs="Times New Roman"/>
          <w:sz w:val="24"/>
          <w:szCs w:val="24"/>
        </w:rPr>
        <w:t xml:space="preserve"> for 2</w:t>
      </w:r>
      <w:r w:rsidRPr="00232BB9">
        <w:rPr>
          <w:rFonts w:ascii="Cambria" w:eastAsiaTheme="minorEastAsia" w:hAnsi="Cambria" w:cs="Times New Roman"/>
          <w:sz w:val="24"/>
          <w:szCs w:val="24"/>
          <w:vertAlign w:val="superscript"/>
        </w:rPr>
        <w:t>nd</w:t>
      </w:r>
      <w:r>
        <w:rPr>
          <w:rFonts w:ascii="Cambria" w:eastAsiaTheme="minorEastAsia" w:hAnsi="Cambria" w:cs="Times New Roman"/>
          <w:sz w:val="24"/>
          <w:szCs w:val="24"/>
        </w:rPr>
        <w:t xml:space="preserve"> and final </w:t>
      </w:r>
      <w:r>
        <w:rPr>
          <w:rFonts w:ascii="Cambria" w:eastAsiaTheme="minorEastAsia" w:hAnsi="Cambria" w:cs="Times New Roman"/>
          <w:sz w:val="24"/>
          <w:szCs w:val="24"/>
        </w:rPr>
        <w:tab/>
        <w:t>reading; Syllabus statement presented to President of Academic Senate for AS approval.</w:t>
      </w:r>
      <w:r w:rsidRPr="00F64018">
        <w:rPr>
          <w:rFonts w:ascii="Cambria" w:eastAsiaTheme="minorEastAsia" w:hAnsi="Cambria" w:cs="Times New Roman"/>
          <w:sz w:val="24"/>
          <w:szCs w:val="24"/>
        </w:rPr>
        <w:t> </w:t>
      </w:r>
    </w:p>
    <w:p w:rsidR="00676A1B" w:rsidRDefault="00676A1B" w:rsidP="00676A1B">
      <w:pPr>
        <w:numPr>
          <w:ilvl w:val="0"/>
          <w:numId w:val="9"/>
        </w:numPr>
        <w:spacing w:after="0" w:line="240" w:lineRule="auto"/>
        <w:ind w:left="1080" w:firstLine="0"/>
        <w:textAlignment w:val="baseline"/>
        <w:rPr>
          <w:rFonts w:ascii="Cambria" w:eastAsiaTheme="minorEastAsia" w:hAnsi="Cambria" w:cs="Times New Roman"/>
          <w:sz w:val="24"/>
          <w:szCs w:val="24"/>
        </w:rPr>
      </w:pPr>
      <w:r w:rsidRPr="00F64018">
        <w:rPr>
          <w:rFonts w:ascii="Cambria" w:eastAsiaTheme="minorEastAsia" w:hAnsi="Cambria" w:cs="Times New Roman"/>
          <w:sz w:val="24"/>
          <w:szCs w:val="24"/>
        </w:rPr>
        <w:t>11-16-21 2</w:t>
      </w:r>
      <w:r w:rsidRPr="00F64018">
        <w:rPr>
          <w:rFonts w:ascii="Cambria" w:eastAsiaTheme="minorEastAsia" w:hAnsi="Cambria" w:cs="Times New Roman"/>
          <w:sz w:val="19"/>
          <w:szCs w:val="19"/>
          <w:vertAlign w:val="superscript"/>
        </w:rPr>
        <w:t>nd</w:t>
      </w:r>
      <w:r w:rsidRPr="00F64018">
        <w:rPr>
          <w:rFonts w:ascii="Cambria" w:eastAsiaTheme="minorEastAsia" w:hAnsi="Cambria" w:cs="Times New Roman"/>
          <w:sz w:val="24"/>
          <w:szCs w:val="24"/>
        </w:rPr>
        <w:t xml:space="preserve"> and final reading of </w:t>
      </w:r>
      <w:r>
        <w:rPr>
          <w:rFonts w:ascii="Cambria" w:eastAsiaTheme="minorEastAsia" w:hAnsi="Cambria" w:cs="Times New Roman"/>
          <w:sz w:val="24"/>
          <w:szCs w:val="24"/>
        </w:rPr>
        <w:t>resolution and introduce syllabus statement</w:t>
      </w:r>
    </w:p>
    <w:p w:rsidR="00676A1B" w:rsidRDefault="00676A1B" w:rsidP="00676A1B">
      <w:pPr>
        <w:numPr>
          <w:ilvl w:val="0"/>
          <w:numId w:val="9"/>
        </w:numPr>
        <w:spacing w:after="0" w:line="240" w:lineRule="auto"/>
        <w:ind w:left="1080" w:firstLine="0"/>
        <w:textAlignment w:val="baseline"/>
        <w:rPr>
          <w:rFonts w:ascii="Cambria" w:eastAsiaTheme="minorEastAsia" w:hAnsi="Cambria" w:cs="Times New Roman"/>
          <w:sz w:val="24"/>
          <w:szCs w:val="24"/>
        </w:rPr>
      </w:pPr>
      <w:r>
        <w:rPr>
          <w:rFonts w:ascii="Cambria" w:eastAsiaTheme="minorEastAsia" w:hAnsi="Cambria" w:cs="Times New Roman"/>
          <w:sz w:val="24"/>
          <w:szCs w:val="24"/>
        </w:rPr>
        <w:t>11-29-21 LA Toolkit presented to EDI for final review</w:t>
      </w:r>
    </w:p>
    <w:p w:rsidR="00676A1B" w:rsidRDefault="00676A1B" w:rsidP="00676A1B">
      <w:pPr>
        <w:numPr>
          <w:ilvl w:val="0"/>
          <w:numId w:val="9"/>
        </w:numPr>
        <w:spacing w:after="0" w:line="240" w:lineRule="auto"/>
        <w:ind w:left="1080" w:firstLine="0"/>
        <w:textAlignment w:val="baseline"/>
        <w:rPr>
          <w:rFonts w:ascii="Cambria" w:eastAsiaTheme="minorEastAsia" w:hAnsi="Cambria" w:cs="Times New Roman"/>
          <w:sz w:val="24"/>
          <w:szCs w:val="24"/>
        </w:rPr>
      </w:pPr>
      <w:r>
        <w:rPr>
          <w:rFonts w:ascii="Cambria" w:eastAsiaTheme="minorEastAsia" w:hAnsi="Cambria" w:cs="Times New Roman"/>
          <w:sz w:val="24"/>
          <w:szCs w:val="24"/>
        </w:rPr>
        <w:t>03-01-22 LA Toolkit presented to AS for approval</w:t>
      </w:r>
    </w:p>
    <w:p w:rsidR="00676A1B" w:rsidRDefault="00676A1B" w:rsidP="00676A1B">
      <w:pPr>
        <w:numPr>
          <w:ilvl w:val="0"/>
          <w:numId w:val="9"/>
        </w:numPr>
        <w:spacing w:after="0" w:line="240" w:lineRule="auto"/>
        <w:ind w:left="1080" w:firstLine="0"/>
        <w:textAlignment w:val="baseline"/>
        <w:rPr>
          <w:rFonts w:ascii="Cambria" w:eastAsiaTheme="minorEastAsia" w:hAnsi="Cambria" w:cs="Times New Roman"/>
          <w:sz w:val="24"/>
          <w:szCs w:val="24"/>
        </w:rPr>
      </w:pPr>
      <w:r>
        <w:rPr>
          <w:rFonts w:ascii="Cambria" w:eastAsiaTheme="minorEastAsia" w:hAnsi="Cambria" w:cs="Times New Roman"/>
          <w:sz w:val="24"/>
          <w:szCs w:val="24"/>
        </w:rPr>
        <w:t>April/May/June Workshop Rollouts on How to</w:t>
      </w:r>
    </w:p>
    <w:p w:rsidR="00676A1B" w:rsidRDefault="00676A1B" w:rsidP="00676A1B">
      <w:pPr>
        <w:spacing w:after="0" w:line="240" w:lineRule="auto"/>
        <w:textAlignment w:val="baseline"/>
        <w:rPr>
          <w:rFonts w:ascii="Cambria" w:eastAsiaTheme="minorEastAsia" w:hAnsi="Cambria" w:cs="Times New Roman"/>
          <w:sz w:val="24"/>
          <w:szCs w:val="24"/>
        </w:rPr>
      </w:pPr>
    </w:p>
    <w:p w:rsidR="00676A1B" w:rsidRPr="00F64018" w:rsidRDefault="00676A1B" w:rsidP="00676A1B">
      <w:pPr>
        <w:spacing w:after="0" w:line="240" w:lineRule="auto"/>
        <w:textAlignment w:val="baseline"/>
        <w:rPr>
          <w:rFonts w:ascii="Cambria" w:eastAsiaTheme="minorEastAsia" w:hAnsi="Cambria" w:cs="Times New Roman"/>
          <w:sz w:val="24"/>
          <w:szCs w:val="24"/>
        </w:rPr>
      </w:pPr>
      <w:r>
        <w:rPr>
          <w:rFonts w:ascii="Cambria" w:eastAsiaTheme="minorEastAsia" w:hAnsi="Cambria" w:cs="Times New Roman"/>
          <w:sz w:val="24"/>
          <w:szCs w:val="24"/>
        </w:rPr>
        <w:t xml:space="preserve">I will begin to set up 2 to 3 30-minute workshop sessions on “How to implement” the toolkit as our spring roll out. This toolkit will be accessible via the website. It will be in a Power Point presentation, a PDF document, and my long-term goal is to make it part of an interactive tool. </w:t>
      </w:r>
    </w:p>
    <w:p w:rsidR="00676A1B" w:rsidRPr="008C061D" w:rsidRDefault="00676A1B" w:rsidP="00676A1B">
      <w:pPr>
        <w:spacing w:line="240" w:lineRule="auto"/>
        <w:rPr>
          <w:rFonts w:cs="Arial"/>
          <w:bCs/>
          <w:sz w:val="24"/>
          <w:szCs w:val="24"/>
        </w:rPr>
      </w:pPr>
      <w:r w:rsidRPr="008C061D">
        <w:rPr>
          <w:rFonts w:cs="Arial"/>
          <w:bCs/>
          <w:sz w:val="24"/>
          <w:szCs w:val="24"/>
        </w:rPr>
        <w:t xml:space="preserve"> </w:t>
      </w:r>
    </w:p>
    <w:p w:rsidR="00676A1B" w:rsidRPr="008C061D" w:rsidRDefault="00676A1B" w:rsidP="00676A1B">
      <w:pPr>
        <w:pStyle w:val="paragraph"/>
        <w:spacing w:before="0" w:beforeAutospacing="0" w:after="0" w:afterAutospacing="0"/>
        <w:textAlignment w:val="baseline"/>
        <w:rPr>
          <w:rFonts w:asciiTheme="minorHAnsi" w:hAnsiTheme="minorHAnsi" w:cs="Segoe UI"/>
          <w:sz w:val="24"/>
          <w:szCs w:val="24"/>
        </w:rPr>
      </w:pPr>
      <w:r w:rsidRPr="008C061D">
        <w:rPr>
          <w:rStyle w:val="normaltextrun"/>
          <w:rFonts w:asciiTheme="minorHAnsi" w:hAnsiTheme="minorHAnsi" w:cs="Segoe UI"/>
          <w:b/>
          <w:bCs/>
          <w:sz w:val="24"/>
          <w:szCs w:val="24"/>
          <w:u w:val="single"/>
        </w:rPr>
        <w:t xml:space="preserve">Goals for year </w:t>
      </w:r>
      <w:r w:rsidR="00751929">
        <w:rPr>
          <w:rStyle w:val="normaltextrun"/>
          <w:rFonts w:asciiTheme="minorHAnsi" w:hAnsiTheme="minorHAnsi" w:cs="Segoe UI"/>
          <w:b/>
          <w:bCs/>
          <w:sz w:val="24"/>
          <w:szCs w:val="24"/>
          <w:u w:val="single"/>
        </w:rPr>
        <w:t>Spring 20</w:t>
      </w:r>
      <w:r w:rsidRPr="008C061D">
        <w:rPr>
          <w:rStyle w:val="normaltextrun"/>
          <w:rFonts w:asciiTheme="minorHAnsi" w:hAnsiTheme="minorHAnsi" w:cs="Segoe UI"/>
          <w:b/>
          <w:bCs/>
          <w:sz w:val="24"/>
          <w:szCs w:val="24"/>
          <w:u w:val="single"/>
        </w:rPr>
        <w:t>22</w:t>
      </w:r>
      <w:r w:rsidRPr="008C061D">
        <w:rPr>
          <w:rStyle w:val="normaltextrun"/>
          <w:rFonts w:asciiTheme="minorHAnsi" w:hAnsiTheme="minorHAnsi" w:cs="Segoe UI"/>
          <w:sz w:val="24"/>
          <w:szCs w:val="24"/>
        </w:rPr>
        <w:t>:</w:t>
      </w:r>
      <w:r w:rsidRPr="008C061D">
        <w:rPr>
          <w:rStyle w:val="eop"/>
          <w:rFonts w:asciiTheme="minorHAnsi" w:hAnsiTheme="minorHAnsi" w:cs="Segoe UI"/>
          <w:sz w:val="24"/>
          <w:szCs w:val="24"/>
        </w:rPr>
        <w:t> </w:t>
      </w:r>
    </w:p>
    <w:p w:rsidR="00676A1B" w:rsidRPr="008C061D" w:rsidRDefault="00676A1B" w:rsidP="00676A1B">
      <w:pPr>
        <w:pStyle w:val="paragraph"/>
        <w:spacing w:before="0" w:beforeAutospacing="0" w:after="0" w:afterAutospacing="0"/>
        <w:textAlignment w:val="baseline"/>
        <w:rPr>
          <w:rFonts w:asciiTheme="minorHAnsi" w:hAnsiTheme="minorHAnsi" w:cs="Segoe UI"/>
          <w:sz w:val="24"/>
          <w:szCs w:val="24"/>
        </w:rPr>
      </w:pPr>
    </w:p>
    <w:p w:rsidR="00676A1B" w:rsidRPr="008C061D" w:rsidRDefault="00676A1B" w:rsidP="00676A1B">
      <w:pPr>
        <w:pStyle w:val="paragraph"/>
        <w:spacing w:before="0" w:beforeAutospacing="0" w:after="0" w:afterAutospacing="0"/>
        <w:textAlignment w:val="baseline"/>
        <w:rPr>
          <w:rStyle w:val="eop"/>
          <w:rFonts w:asciiTheme="minorHAnsi" w:hAnsiTheme="minorHAnsi" w:cs="Segoe UI"/>
          <w:sz w:val="24"/>
          <w:szCs w:val="24"/>
        </w:rPr>
      </w:pPr>
      <w:r w:rsidRPr="008C061D">
        <w:rPr>
          <w:rStyle w:val="normaltextrun"/>
          <w:rFonts w:asciiTheme="minorHAnsi" w:hAnsiTheme="minorHAnsi" w:cs="Segoe UI"/>
          <w:bCs/>
          <w:sz w:val="24"/>
          <w:szCs w:val="24"/>
        </w:rPr>
        <w:t xml:space="preserve">1. </w:t>
      </w:r>
      <w:r w:rsidRPr="008C061D">
        <w:rPr>
          <w:rStyle w:val="eop"/>
          <w:rFonts w:asciiTheme="minorHAnsi" w:hAnsiTheme="minorHAnsi" w:cs="Segoe UI"/>
          <w:sz w:val="24"/>
          <w:szCs w:val="24"/>
        </w:rPr>
        <w:t> </w:t>
      </w:r>
      <w:r w:rsidR="00EA1D12" w:rsidRPr="008C061D">
        <w:rPr>
          <w:rStyle w:val="eop"/>
          <w:rFonts w:asciiTheme="minorHAnsi" w:hAnsiTheme="minorHAnsi" w:cs="Segoe UI"/>
          <w:sz w:val="24"/>
          <w:szCs w:val="24"/>
        </w:rPr>
        <w:t xml:space="preserve"> </w:t>
      </w:r>
      <w:r w:rsidRPr="008C061D">
        <w:rPr>
          <w:rStyle w:val="eop"/>
          <w:rFonts w:asciiTheme="minorHAnsi" w:hAnsiTheme="minorHAnsi" w:cs="Segoe UI"/>
          <w:sz w:val="24"/>
          <w:szCs w:val="24"/>
        </w:rPr>
        <w:t>Impact Equity Grid</w:t>
      </w:r>
      <w:r w:rsidR="00751929">
        <w:rPr>
          <w:rStyle w:val="eop"/>
          <w:rFonts w:asciiTheme="minorHAnsi" w:hAnsiTheme="minorHAnsi" w:cs="Segoe UI"/>
          <w:sz w:val="24"/>
          <w:szCs w:val="24"/>
        </w:rPr>
        <w:t xml:space="preserve"> training.</w:t>
      </w:r>
    </w:p>
    <w:p w:rsidR="00676A1B" w:rsidRPr="008C061D" w:rsidRDefault="00751929" w:rsidP="00676A1B">
      <w:pPr>
        <w:pStyle w:val="paragraph"/>
        <w:spacing w:before="0" w:beforeAutospacing="0" w:after="0" w:afterAutospacing="0"/>
        <w:textAlignment w:val="baseline"/>
        <w:rPr>
          <w:rStyle w:val="eop"/>
          <w:rFonts w:asciiTheme="minorHAnsi" w:hAnsiTheme="minorHAnsi" w:cs="Segoe UI"/>
          <w:sz w:val="24"/>
          <w:szCs w:val="24"/>
        </w:rPr>
      </w:pPr>
      <w:r>
        <w:rPr>
          <w:rStyle w:val="eop"/>
          <w:rFonts w:asciiTheme="minorHAnsi" w:hAnsiTheme="minorHAnsi" w:cs="Segoe UI"/>
          <w:sz w:val="24"/>
          <w:szCs w:val="24"/>
        </w:rPr>
        <w:lastRenderedPageBreak/>
        <w:t xml:space="preserve">2. </w:t>
      </w:r>
      <w:r w:rsidR="00676A1B" w:rsidRPr="008C061D">
        <w:rPr>
          <w:rStyle w:val="eop"/>
          <w:rFonts w:asciiTheme="minorHAnsi" w:hAnsiTheme="minorHAnsi" w:cs="Segoe UI"/>
          <w:sz w:val="24"/>
          <w:szCs w:val="24"/>
        </w:rPr>
        <w:t>Catalogue EDI programs and projects, identify individuals leading EDI work across campus into one working document.</w:t>
      </w:r>
    </w:p>
    <w:p w:rsidR="00676A1B" w:rsidRDefault="00751929" w:rsidP="00676A1B">
      <w:pPr>
        <w:pStyle w:val="paragraph"/>
        <w:spacing w:before="0" w:beforeAutospacing="0" w:after="0" w:afterAutospacing="0"/>
        <w:textAlignment w:val="baseline"/>
        <w:rPr>
          <w:rStyle w:val="eop"/>
          <w:rFonts w:asciiTheme="minorHAnsi" w:hAnsiTheme="minorHAnsi" w:cs="Segoe UI"/>
          <w:sz w:val="24"/>
          <w:szCs w:val="24"/>
        </w:rPr>
      </w:pPr>
      <w:r>
        <w:rPr>
          <w:rStyle w:val="eop"/>
          <w:rFonts w:asciiTheme="minorHAnsi" w:hAnsiTheme="minorHAnsi" w:cs="Segoe UI"/>
          <w:sz w:val="24"/>
          <w:szCs w:val="24"/>
        </w:rPr>
        <w:t>3</w:t>
      </w:r>
      <w:r w:rsidR="00676A1B" w:rsidRPr="008C061D">
        <w:rPr>
          <w:rStyle w:val="eop"/>
          <w:rFonts w:asciiTheme="minorHAnsi" w:hAnsiTheme="minorHAnsi" w:cs="Segoe UI"/>
          <w:sz w:val="24"/>
          <w:szCs w:val="24"/>
        </w:rPr>
        <w:t>. Develop an equity certification Program for faculty.</w:t>
      </w:r>
    </w:p>
    <w:p w:rsidR="00751929" w:rsidRPr="008C061D" w:rsidRDefault="00751929" w:rsidP="00676A1B">
      <w:pPr>
        <w:pStyle w:val="paragraph"/>
        <w:spacing w:before="0" w:beforeAutospacing="0" w:after="0" w:afterAutospacing="0"/>
        <w:textAlignment w:val="baseline"/>
        <w:rPr>
          <w:rStyle w:val="eop"/>
          <w:rFonts w:asciiTheme="minorHAnsi" w:hAnsiTheme="minorHAnsi" w:cs="Segoe UI"/>
          <w:sz w:val="24"/>
          <w:szCs w:val="24"/>
        </w:rPr>
      </w:pPr>
      <w:r>
        <w:rPr>
          <w:rStyle w:val="eop"/>
          <w:rFonts w:asciiTheme="minorHAnsi" w:hAnsiTheme="minorHAnsi" w:cs="Segoe UI"/>
          <w:sz w:val="24"/>
          <w:szCs w:val="24"/>
        </w:rPr>
        <w:t>4. Mental Health Taskforce.</w:t>
      </w:r>
    </w:p>
    <w:p w:rsidR="00676A1B" w:rsidRPr="008C061D" w:rsidRDefault="00676A1B" w:rsidP="00676A1B">
      <w:pPr>
        <w:pStyle w:val="paragraph"/>
        <w:spacing w:before="0" w:beforeAutospacing="0" w:after="0" w:afterAutospacing="0"/>
        <w:textAlignment w:val="baseline"/>
        <w:rPr>
          <w:rFonts w:asciiTheme="minorHAnsi" w:hAnsiTheme="minorHAnsi" w:cs="Segoe UI"/>
          <w:sz w:val="24"/>
          <w:szCs w:val="24"/>
        </w:rPr>
      </w:pPr>
    </w:p>
    <w:p w:rsidR="00676A1B" w:rsidRPr="008C061D" w:rsidRDefault="00676A1B" w:rsidP="00676A1B">
      <w:pPr>
        <w:spacing w:line="240" w:lineRule="auto"/>
        <w:rPr>
          <w:b/>
          <w:sz w:val="24"/>
          <w:szCs w:val="24"/>
          <w:u w:val="single"/>
        </w:rPr>
      </w:pPr>
      <w:r w:rsidRPr="008C061D">
        <w:rPr>
          <w:b/>
          <w:sz w:val="24"/>
          <w:szCs w:val="24"/>
          <w:u w:val="single"/>
        </w:rPr>
        <w:t>Chronology of Events</w:t>
      </w:r>
    </w:p>
    <w:p w:rsidR="00EA1D12" w:rsidRPr="00EA1D12" w:rsidRDefault="00EA1D12" w:rsidP="00676A1B">
      <w:pPr>
        <w:spacing w:line="240" w:lineRule="auto"/>
        <w:rPr>
          <w:sz w:val="24"/>
          <w:szCs w:val="24"/>
        </w:rPr>
      </w:pPr>
      <w:r>
        <w:rPr>
          <w:b/>
          <w:sz w:val="24"/>
          <w:szCs w:val="24"/>
        </w:rPr>
        <w:t>April 6</w:t>
      </w:r>
      <w:r w:rsidRPr="00EA1D12">
        <w:rPr>
          <w:b/>
          <w:sz w:val="24"/>
          <w:szCs w:val="24"/>
          <w:vertAlign w:val="superscript"/>
        </w:rPr>
        <w:t>th</w:t>
      </w:r>
      <w:r>
        <w:rPr>
          <w:b/>
          <w:sz w:val="24"/>
          <w:szCs w:val="24"/>
        </w:rPr>
        <w:t xml:space="preserve">, 2022 – </w:t>
      </w:r>
      <w:r>
        <w:rPr>
          <w:sz w:val="24"/>
          <w:szCs w:val="24"/>
        </w:rPr>
        <w:t>EDI Mental Health Taskforce meeting.</w:t>
      </w:r>
    </w:p>
    <w:p w:rsidR="00EA1D12" w:rsidRPr="00EA1D12" w:rsidRDefault="00EA1D12" w:rsidP="00676A1B">
      <w:pPr>
        <w:spacing w:line="240" w:lineRule="auto"/>
        <w:rPr>
          <w:sz w:val="24"/>
          <w:szCs w:val="24"/>
        </w:rPr>
      </w:pPr>
      <w:r>
        <w:rPr>
          <w:b/>
          <w:sz w:val="24"/>
          <w:szCs w:val="24"/>
        </w:rPr>
        <w:t>March 24</w:t>
      </w:r>
      <w:r w:rsidRPr="00EA1D12">
        <w:rPr>
          <w:b/>
          <w:sz w:val="24"/>
          <w:szCs w:val="24"/>
          <w:vertAlign w:val="superscript"/>
        </w:rPr>
        <w:t>th</w:t>
      </w:r>
      <w:r>
        <w:rPr>
          <w:b/>
          <w:sz w:val="24"/>
          <w:szCs w:val="24"/>
        </w:rPr>
        <w:t xml:space="preserve">, 2022 </w:t>
      </w:r>
      <w:r>
        <w:rPr>
          <w:sz w:val="24"/>
          <w:szCs w:val="24"/>
        </w:rPr>
        <w:t>– EDI Standing Committee meeting cancelled.</w:t>
      </w:r>
    </w:p>
    <w:p w:rsidR="00676A1B" w:rsidRPr="003E13D4" w:rsidRDefault="00676A1B" w:rsidP="00676A1B">
      <w:pPr>
        <w:spacing w:line="240" w:lineRule="auto"/>
        <w:rPr>
          <w:sz w:val="24"/>
          <w:szCs w:val="24"/>
        </w:rPr>
      </w:pPr>
      <w:r>
        <w:rPr>
          <w:b/>
          <w:sz w:val="24"/>
          <w:szCs w:val="24"/>
        </w:rPr>
        <w:t>March 10</w:t>
      </w:r>
      <w:r w:rsidRPr="003E13D4">
        <w:rPr>
          <w:b/>
          <w:sz w:val="24"/>
          <w:szCs w:val="24"/>
          <w:vertAlign w:val="superscript"/>
        </w:rPr>
        <w:t>th</w:t>
      </w:r>
      <w:r>
        <w:rPr>
          <w:b/>
          <w:sz w:val="24"/>
          <w:szCs w:val="24"/>
        </w:rPr>
        <w:t xml:space="preserve">, 2022 - </w:t>
      </w:r>
      <w:r>
        <w:rPr>
          <w:sz w:val="24"/>
          <w:szCs w:val="24"/>
        </w:rPr>
        <w:t>EDI Standing Committee meeting.</w:t>
      </w:r>
    </w:p>
    <w:p w:rsidR="00676A1B" w:rsidRPr="003E13D4" w:rsidRDefault="00676A1B" w:rsidP="00676A1B">
      <w:pPr>
        <w:spacing w:line="240" w:lineRule="auto"/>
        <w:rPr>
          <w:sz w:val="24"/>
          <w:szCs w:val="24"/>
        </w:rPr>
      </w:pPr>
      <w:r>
        <w:rPr>
          <w:b/>
          <w:sz w:val="24"/>
          <w:szCs w:val="24"/>
        </w:rPr>
        <w:t>March 01</w:t>
      </w:r>
      <w:r w:rsidRPr="003E13D4">
        <w:rPr>
          <w:b/>
          <w:sz w:val="24"/>
          <w:szCs w:val="24"/>
          <w:vertAlign w:val="superscript"/>
        </w:rPr>
        <w:t>st</w:t>
      </w:r>
      <w:r>
        <w:rPr>
          <w:b/>
          <w:sz w:val="24"/>
          <w:szCs w:val="24"/>
        </w:rPr>
        <w:t xml:space="preserve">, 2022 – </w:t>
      </w:r>
      <w:r>
        <w:rPr>
          <w:sz w:val="24"/>
          <w:szCs w:val="24"/>
        </w:rPr>
        <w:t>Land Acknowledgment Toolkit Presentation to the Academic Senate.</w:t>
      </w:r>
    </w:p>
    <w:p w:rsidR="00676A1B" w:rsidRPr="00040A41" w:rsidRDefault="00676A1B" w:rsidP="00676A1B">
      <w:pPr>
        <w:spacing w:line="240" w:lineRule="auto"/>
        <w:rPr>
          <w:sz w:val="24"/>
          <w:szCs w:val="24"/>
        </w:rPr>
      </w:pPr>
      <w:r>
        <w:rPr>
          <w:b/>
          <w:sz w:val="24"/>
          <w:szCs w:val="24"/>
        </w:rPr>
        <w:t>February 24</w:t>
      </w:r>
      <w:r w:rsidRPr="003E13D4">
        <w:rPr>
          <w:b/>
          <w:sz w:val="24"/>
          <w:szCs w:val="24"/>
          <w:vertAlign w:val="superscript"/>
        </w:rPr>
        <w:t>th</w:t>
      </w:r>
      <w:r>
        <w:rPr>
          <w:b/>
          <w:sz w:val="24"/>
          <w:szCs w:val="24"/>
        </w:rPr>
        <w:t xml:space="preserve">, 2022 </w:t>
      </w:r>
      <w:r>
        <w:rPr>
          <w:sz w:val="24"/>
          <w:szCs w:val="24"/>
        </w:rPr>
        <w:t>– EDI Standing Committee meeting.</w:t>
      </w:r>
    </w:p>
    <w:p w:rsidR="00676A1B" w:rsidRPr="00040A41" w:rsidRDefault="00676A1B" w:rsidP="00676A1B">
      <w:pPr>
        <w:spacing w:line="240" w:lineRule="auto"/>
        <w:rPr>
          <w:sz w:val="24"/>
          <w:szCs w:val="24"/>
        </w:rPr>
      </w:pPr>
      <w:r>
        <w:rPr>
          <w:b/>
          <w:sz w:val="24"/>
          <w:szCs w:val="24"/>
        </w:rPr>
        <w:t>December 06</w:t>
      </w:r>
      <w:r w:rsidRPr="00040A41">
        <w:rPr>
          <w:b/>
          <w:sz w:val="24"/>
          <w:szCs w:val="24"/>
          <w:vertAlign w:val="superscript"/>
        </w:rPr>
        <w:t>th</w:t>
      </w:r>
      <w:r>
        <w:rPr>
          <w:b/>
          <w:sz w:val="24"/>
          <w:szCs w:val="24"/>
        </w:rPr>
        <w:t xml:space="preserve">, 2021 </w:t>
      </w:r>
      <w:r>
        <w:rPr>
          <w:sz w:val="24"/>
          <w:szCs w:val="24"/>
        </w:rPr>
        <w:t xml:space="preserve">– Last meeting of Fall 2021 for the EDI Standing Committee. </w:t>
      </w:r>
    </w:p>
    <w:p w:rsidR="00676A1B" w:rsidRPr="009A6CD4" w:rsidRDefault="00676A1B" w:rsidP="00676A1B">
      <w:pPr>
        <w:spacing w:line="240" w:lineRule="auto"/>
        <w:rPr>
          <w:sz w:val="24"/>
          <w:szCs w:val="24"/>
        </w:rPr>
      </w:pPr>
      <w:r>
        <w:rPr>
          <w:b/>
          <w:sz w:val="24"/>
          <w:szCs w:val="24"/>
        </w:rPr>
        <w:t>November 16</w:t>
      </w:r>
      <w:r w:rsidRPr="009A6CD4">
        <w:rPr>
          <w:b/>
          <w:sz w:val="24"/>
          <w:szCs w:val="24"/>
          <w:vertAlign w:val="superscript"/>
        </w:rPr>
        <w:t>th</w:t>
      </w:r>
      <w:r>
        <w:rPr>
          <w:b/>
          <w:sz w:val="24"/>
          <w:szCs w:val="24"/>
        </w:rPr>
        <w:t xml:space="preserve">, 2021 – </w:t>
      </w:r>
      <w:r w:rsidRPr="00D021FC">
        <w:rPr>
          <w:sz w:val="24"/>
          <w:szCs w:val="24"/>
        </w:rPr>
        <w:t xml:space="preserve">EDI Standing Committee via its Land Acknowledgement Taskforce presented the </w:t>
      </w:r>
      <w:r>
        <w:rPr>
          <w:sz w:val="24"/>
          <w:szCs w:val="24"/>
        </w:rPr>
        <w:t>second</w:t>
      </w:r>
      <w:r w:rsidRPr="00D021FC">
        <w:rPr>
          <w:sz w:val="24"/>
          <w:szCs w:val="24"/>
        </w:rPr>
        <w:t xml:space="preserve"> reading of a resolution recognizing the traditional homeland of the </w:t>
      </w:r>
      <w:proofErr w:type="spellStart"/>
      <w:r w:rsidRPr="00D021FC">
        <w:rPr>
          <w:sz w:val="24"/>
          <w:szCs w:val="24"/>
        </w:rPr>
        <w:t>Gabrielina-Tongva</w:t>
      </w:r>
      <w:proofErr w:type="spellEnd"/>
      <w:r w:rsidRPr="00D021FC">
        <w:rPr>
          <w:sz w:val="24"/>
          <w:szCs w:val="24"/>
        </w:rPr>
        <w:t xml:space="preserve"> people before the ECC Academic Senate.</w:t>
      </w:r>
      <w:r>
        <w:rPr>
          <w:sz w:val="24"/>
          <w:szCs w:val="24"/>
        </w:rPr>
        <w:t xml:space="preserve"> We also presented the Syllabus statement. It was approved!</w:t>
      </w:r>
    </w:p>
    <w:p w:rsidR="00676A1B" w:rsidRPr="009A6CD4" w:rsidRDefault="00676A1B" w:rsidP="00676A1B">
      <w:pPr>
        <w:spacing w:line="240" w:lineRule="auto"/>
        <w:rPr>
          <w:sz w:val="24"/>
          <w:szCs w:val="24"/>
        </w:rPr>
      </w:pPr>
      <w:r>
        <w:rPr>
          <w:b/>
          <w:sz w:val="24"/>
          <w:szCs w:val="24"/>
        </w:rPr>
        <w:t>November 09</w:t>
      </w:r>
      <w:r w:rsidRPr="009A6CD4">
        <w:rPr>
          <w:b/>
          <w:sz w:val="24"/>
          <w:szCs w:val="24"/>
          <w:vertAlign w:val="superscript"/>
        </w:rPr>
        <w:t>th</w:t>
      </w:r>
      <w:r>
        <w:rPr>
          <w:b/>
          <w:sz w:val="24"/>
          <w:szCs w:val="24"/>
        </w:rPr>
        <w:t xml:space="preserve">, 2021 </w:t>
      </w:r>
      <w:r>
        <w:rPr>
          <w:sz w:val="24"/>
          <w:szCs w:val="24"/>
        </w:rPr>
        <w:t xml:space="preserve">– EDI </w:t>
      </w:r>
      <w:r w:rsidRPr="00D021FC">
        <w:rPr>
          <w:sz w:val="24"/>
          <w:szCs w:val="24"/>
        </w:rPr>
        <w:t>Standing Committee via its Land Acknowledgement Taskforce presented</w:t>
      </w:r>
      <w:r>
        <w:rPr>
          <w:sz w:val="24"/>
          <w:szCs w:val="24"/>
        </w:rPr>
        <w:t xml:space="preserve"> its second reading of the Syllabus Statement to the FDC of the AS. It was approved!</w:t>
      </w:r>
    </w:p>
    <w:p w:rsidR="00676A1B" w:rsidRPr="00D021FC" w:rsidRDefault="00676A1B" w:rsidP="00676A1B">
      <w:pPr>
        <w:spacing w:line="240" w:lineRule="auto"/>
        <w:rPr>
          <w:sz w:val="24"/>
          <w:szCs w:val="24"/>
        </w:rPr>
      </w:pPr>
      <w:r>
        <w:rPr>
          <w:b/>
          <w:sz w:val="24"/>
          <w:szCs w:val="24"/>
        </w:rPr>
        <w:t>November 02</w:t>
      </w:r>
      <w:r w:rsidRPr="00D021FC">
        <w:rPr>
          <w:b/>
          <w:sz w:val="24"/>
          <w:szCs w:val="24"/>
          <w:vertAlign w:val="superscript"/>
        </w:rPr>
        <w:t>nd</w:t>
      </w:r>
      <w:r>
        <w:rPr>
          <w:b/>
          <w:sz w:val="24"/>
          <w:szCs w:val="24"/>
        </w:rPr>
        <w:t xml:space="preserve">, 2021 - </w:t>
      </w:r>
      <w:r w:rsidRPr="00D021FC">
        <w:rPr>
          <w:sz w:val="24"/>
          <w:szCs w:val="24"/>
        </w:rPr>
        <w:t xml:space="preserve">EDI Standing Committee via its Land Acknowledgement Taskforce presented the first reading of a resolution recognizing the traditional homeland of the </w:t>
      </w:r>
      <w:proofErr w:type="spellStart"/>
      <w:r w:rsidRPr="00D021FC">
        <w:rPr>
          <w:sz w:val="24"/>
          <w:szCs w:val="24"/>
        </w:rPr>
        <w:t>Gabrielina-Tongva</w:t>
      </w:r>
      <w:proofErr w:type="spellEnd"/>
      <w:r w:rsidRPr="00D021FC">
        <w:rPr>
          <w:sz w:val="24"/>
          <w:szCs w:val="24"/>
        </w:rPr>
        <w:t xml:space="preserve"> people before the ECC Academic Senate.</w:t>
      </w:r>
    </w:p>
    <w:p w:rsidR="00676A1B" w:rsidRPr="009A6CD4" w:rsidRDefault="00676A1B" w:rsidP="00676A1B">
      <w:pPr>
        <w:spacing w:line="240" w:lineRule="auto"/>
        <w:rPr>
          <w:sz w:val="24"/>
          <w:szCs w:val="24"/>
        </w:rPr>
      </w:pPr>
      <w:r>
        <w:rPr>
          <w:b/>
          <w:sz w:val="24"/>
          <w:szCs w:val="24"/>
        </w:rPr>
        <w:t>October 26</w:t>
      </w:r>
      <w:r w:rsidRPr="009A6CD4">
        <w:rPr>
          <w:b/>
          <w:sz w:val="24"/>
          <w:szCs w:val="24"/>
          <w:vertAlign w:val="superscript"/>
        </w:rPr>
        <w:t>th</w:t>
      </w:r>
      <w:r>
        <w:rPr>
          <w:b/>
          <w:sz w:val="24"/>
          <w:szCs w:val="24"/>
        </w:rPr>
        <w:t xml:space="preserve">, 2021 </w:t>
      </w:r>
      <w:r>
        <w:rPr>
          <w:sz w:val="24"/>
          <w:szCs w:val="24"/>
        </w:rPr>
        <w:t xml:space="preserve">- EDI </w:t>
      </w:r>
      <w:r w:rsidRPr="00D021FC">
        <w:rPr>
          <w:sz w:val="24"/>
          <w:szCs w:val="24"/>
        </w:rPr>
        <w:t>Standing Committee via its Land Acknowledgement Taskforce presented</w:t>
      </w:r>
      <w:r>
        <w:rPr>
          <w:sz w:val="24"/>
          <w:szCs w:val="24"/>
        </w:rPr>
        <w:t xml:space="preserve"> its first reading of the Syllabus Statement to the FDC of the AS. Edits were recommended!</w:t>
      </w:r>
    </w:p>
    <w:p w:rsidR="00676A1B" w:rsidRPr="00B878F9" w:rsidRDefault="00676A1B" w:rsidP="00676A1B">
      <w:pPr>
        <w:spacing w:line="240" w:lineRule="auto"/>
        <w:rPr>
          <w:sz w:val="24"/>
          <w:szCs w:val="24"/>
        </w:rPr>
      </w:pPr>
      <w:r>
        <w:rPr>
          <w:b/>
          <w:sz w:val="24"/>
          <w:szCs w:val="24"/>
        </w:rPr>
        <w:t>October 11</w:t>
      </w:r>
      <w:r w:rsidRPr="00B878F9">
        <w:rPr>
          <w:b/>
          <w:sz w:val="24"/>
          <w:szCs w:val="24"/>
          <w:vertAlign w:val="superscript"/>
        </w:rPr>
        <w:t>th</w:t>
      </w:r>
      <w:r>
        <w:rPr>
          <w:b/>
          <w:sz w:val="24"/>
          <w:szCs w:val="24"/>
        </w:rPr>
        <w:t xml:space="preserve">, 2021 – </w:t>
      </w:r>
      <w:r w:rsidRPr="00B878F9">
        <w:rPr>
          <w:sz w:val="24"/>
          <w:szCs w:val="24"/>
        </w:rPr>
        <w:t>EDI Standing Committee Meeting.</w:t>
      </w:r>
    </w:p>
    <w:p w:rsidR="00676A1B" w:rsidRPr="008C061D" w:rsidRDefault="00676A1B" w:rsidP="00676A1B">
      <w:pPr>
        <w:spacing w:line="240" w:lineRule="auto"/>
        <w:rPr>
          <w:b/>
          <w:sz w:val="24"/>
          <w:szCs w:val="24"/>
        </w:rPr>
      </w:pPr>
      <w:r w:rsidRPr="008C061D">
        <w:rPr>
          <w:b/>
          <w:sz w:val="24"/>
          <w:szCs w:val="24"/>
        </w:rPr>
        <w:t>September 27</w:t>
      </w:r>
      <w:r w:rsidRPr="008C061D">
        <w:rPr>
          <w:b/>
          <w:sz w:val="24"/>
          <w:szCs w:val="24"/>
          <w:vertAlign w:val="superscript"/>
        </w:rPr>
        <w:t>th</w:t>
      </w:r>
      <w:r w:rsidRPr="008C061D">
        <w:rPr>
          <w:b/>
          <w:sz w:val="24"/>
          <w:szCs w:val="24"/>
        </w:rPr>
        <w:t xml:space="preserve">, 2021 – </w:t>
      </w:r>
      <w:r w:rsidRPr="008C061D">
        <w:rPr>
          <w:sz w:val="24"/>
          <w:szCs w:val="24"/>
        </w:rPr>
        <w:t>EDI Standing Committee meeting.</w:t>
      </w:r>
    </w:p>
    <w:p w:rsidR="00676A1B" w:rsidRPr="008C061D" w:rsidRDefault="00676A1B" w:rsidP="00676A1B">
      <w:pPr>
        <w:spacing w:line="240" w:lineRule="auto"/>
        <w:rPr>
          <w:sz w:val="24"/>
          <w:szCs w:val="24"/>
        </w:rPr>
      </w:pPr>
      <w:r w:rsidRPr="008C061D">
        <w:rPr>
          <w:b/>
          <w:sz w:val="24"/>
          <w:szCs w:val="24"/>
        </w:rPr>
        <w:t>September 13</w:t>
      </w:r>
      <w:r w:rsidRPr="008C061D">
        <w:rPr>
          <w:b/>
          <w:sz w:val="24"/>
          <w:szCs w:val="24"/>
          <w:vertAlign w:val="superscript"/>
        </w:rPr>
        <w:t>th</w:t>
      </w:r>
      <w:r w:rsidRPr="008C061D">
        <w:rPr>
          <w:b/>
          <w:sz w:val="24"/>
          <w:szCs w:val="24"/>
        </w:rPr>
        <w:t xml:space="preserve">, 2021 – </w:t>
      </w:r>
      <w:r w:rsidRPr="008C061D">
        <w:rPr>
          <w:sz w:val="24"/>
          <w:szCs w:val="24"/>
        </w:rPr>
        <w:t>EDI Standing Committee first meeting fall semester 2021.</w:t>
      </w:r>
    </w:p>
    <w:p w:rsidR="00676A1B" w:rsidRPr="008C061D" w:rsidRDefault="00676A1B" w:rsidP="00676A1B">
      <w:pPr>
        <w:rPr>
          <w:b/>
          <w:sz w:val="24"/>
          <w:szCs w:val="24"/>
        </w:rPr>
      </w:pPr>
      <w:r w:rsidRPr="008C061D">
        <w:rPr>
          <w:b/>
          <w:sz w:val="24"/>
          <w:szCs w:val="24"/>
        </w:rPr>
        <w:t>August 30</w:t>
      </w:r>
      <w:r w:rsidRPr="008C061D">
        <w:rPr>
          <w:b/>
          <w:sz w:val="24"/>
          <w:szCs w:val="24"/>
          <w:vertAlign w:val="superscript"/>
        </w:rPr>
        <w:t>th</w:t>
      </w:r>
      <w:r w:rsidRPr="008C061D">
        <w:rPr>
          <w:b/>
          <w:sz w:val="24"/>
          <w:szCs w:val="24"/>
        </w:rPr>
        <w:t xml:space="preserve">, 2021 – </w:t>
      </w:r>
      <w:r w:rsidRPr="008C061D">
        <w:rPr>
          <w:sz w:val="24"/>
          <w:szCs w:val="24"/>
        </w:rPr>
        <w:t xml:space="preserve">Academic Senate E-Board planning meeting and goal setting. </w:t>
      </w:r>
    </w:p>
    <w:p w:rsidR="00676A1B" w:rsidRPr="008C061D" w:rsidRDefault="00676A1B" w:rsidP="00676A1B">
      <w:pPr>
        <w:rPr>
          <w:sz w:val="24"/>
          <w:szCs w:val="24"/>
        </w:rPr>
      </w:pPr>
      <w:r w:rsidRPr="008C061D">
        <w:rPr>
          <w:b/>
          <w:sz w:val="24"/>
          <w:szCs w:val="24"/>
        </w:rPr>
        <w:t>May 10</w:t>
      </w:r>
      <w:r w:rsidRPr="008C061D">
        <w:rPr>
          <w:b/>
          <w:sz w:val="24"/>
          <w:szCs w:val="24"/>
          <w:vertAlign w:val="superscript"/>
        </w:rPr>
        <w:t>th</w:t>
      </w:r>
      <w:r w:rsidRPr="008C061D">
        <w:rPr>
          <w:b/>
          <w:sz w:val="24"/>
          <w:szCs w:val="24"/>
        </w:rPr>
        <w:t xml:space="preserve">, 2021 </w:t>
      </w:r>
      <w:r w:rsidRPr="008C061D">
        <w:rPr>
          <w:sz w:val="24"/>
          <w:szCs w:val="24"/>
        </w:rPr>
        <w:t>–</w:t>
      </w:r>
      <w:r w:rsidRPr="008C061D">
        <w:rPr>
          <w:b/>
          <w:sz w:val="24"/>
          <w:szCs w:val="24"/>
        </w:rPr>
        <w:t xml:space="preserve"> </w:t>
      </w:r>
      <w:r w:rsidRPr="008C061D">
        <w:rPr>
          <w:sz w:val="24"/>
          <w:szCs w:val="24"/>
        </w:rPr>
        <w:t>EDI Standing Committee regular meeting.</w:t>
      </w:r>
    </w:p>
    <w:p w:rsidR="00676A1B" w:rsidRPr="008C061D" w:rsidRDefault="00676A1B" w:rsidP="00676A1B">
      <w:pPr>
        <w:rPr>
          <w:sz w:val="24"/>
          <w:szCs w:val="24"/>
        </w:rPr>
      </w:pPr>
      <w:r w:rsidRPr="008C061D">
        <w:rPr>
          <w:b/>
          <w:sz w:val="24"/>
          <w:szCs w:val="24"/>
        </w:rPr>
        <w:t>May 04</w:t>
      </w:r>
      <w:r w:rsidRPr="008C061D">
        <w:rPr>
          <w:b/>
          <w:sz w:val="24"/>
          <w:szCs w:val="24"/>
          <w:vertAlign w:val="superscript"/>
        </w:rPr>
        <w:t>th</w:t>
      </w:r>
      <w:r w:rsidRPr="008C061D">
        <w:rPr>
          <w:b/>
          <w:sz w:val="24"/>
          <w:szCs w:val="24"/>
        </w:rPr>
        <w:t xml:space="preserve">, 2021 </w:t>
      </w:r>
      <w:r w:rsidRPr="008C061D">
        <w:rPr>
          <w:sz w:val="24"/>
          <w:szCs w:val="24"/>
        </w:rPr>
        <w:t>– Academic Senates First Reading of the job description for the Vice President of the EDI Standing Committee.</w:t>
      </w:r>
    </w:p>
    <w:p w:rsidR="00676A1B" w:rsidRPr="008C061D" w:rsidRDefault="00676A1B" w:rsidP="00676A1B">
      <w:pPr>
        <w:rPr>
          <w:sz w:val="24"/>
          <w:szCs w:val="24"/>
        </w:rPr>
      </w:pPr>
      <w:r w:rsidRPr="008C061D">
        <w:rPr>
          <w:b/>
          <w:sz w:val="24"/>
          <w:szCs w:val="24"/>
        </w:rPr>
        <w:t>April 19</w:t>
      </w:r>
      <w:r w:rsidRPr="008C061D">
        <w:rPr>
          <w:b/>
          <w:sz w:val="24"/>
          <w:szCs w:val="24"/>
          <w:vertAlign w:val="superscript"/>
        </w:rPr>
        <w:t>th</w:t>
      </w:r>
      <w:r w:rsidRPr="008C061D">
        <w:rPr>
          <w:b/>
          <w:sz w:val="24"/>
          <w:szCs w:val="24"/>
        </w:rPr>
        <w:t xml:space="preserve">, 2021 </w:t>
      </w:r>
      <w:r w:rsidRPr="008C061D">
        <w:rPr>
          <w:sz w:val="24"/>
          <w:szCs w:val="24"/>
        </w:rPr>
        <w:t>- EDI Standing Committee regular meeting.</w:t>
      </w:r>
    </w:p>
    <w:p w:rsidR="00676A1B" w:rsidRPr="008C061D" w:rsidRDefault="00676A1B" w:rsidP="00676A1B">
      <w:pPr>
        <w:rPr>
          <w:sz w:val="24"/>
          <w:szCs w:val="24"/>
        </w:rPr>
      </w:pPr>
      <w:r w:rsidRPr="008C061D">
        <w:rPr>
          <w:b/>
          <w:sz w:val="24"/>
          <w:szCs w:val="24"/>
        </w:rPr>
        <w:t>April 05</w:t>
      </w:r>
      <w:r w:rsidRPr="008C061D">
        <w:rPr>
          <w:b/>
          <w:sz w:val="24"/>
          <w:szCs w:val="24"/>
          <w:vertAlign w:val="superscript"/>
        </w:rPr>
        <w:t>th</w:t>
      </w:r>
      <w:r w:rsidRPr="008C061D">
        <w:rPr>
          <w:b/>
          <w:sz w:val="24"/>
          <w:szCs w:val="24"/>
        </w:rPr>
        <w:t xml:space="preserve">, 2021 </w:t>
      </w:r>
      <w:r w:rsidRPr="008C061D">
        <w:rPr>
          <w:sz w:val="24"/>
          <w:szCs w:val="24"/>
        </w:rPr>
        <w:t>–</w:t>
      </w:r>
      <w:r w:rsidRPr="008C061D">
        <w:rPr>
          <w:b/>
          <w:sz w:val="24"/>
          <w:szCs w:val="24"/>
        </w:rPr>
        <w:t xml:space="preserve"> </w:t>
      </w:r>
      <w:r w:rsidRPr="008C061D">
        <w:rPr>
          <w:sz w:val="24"/>
          <w:szCs w:val="24"/>
        </w:rPr>
        <w:t>EDI Standing Committee regular meeting cancelled.</w:t>
      </w:r>
    </w:p>
    <w:p w:rsidR="00676A1B" w:rsidRPr="008C061D" w:rsidRDefault="00676A1B" w:rsidP="00676A1B">
      <w:pPr>
        <w:rPr>
          <w:sz w:val="24"/>
          <w:szCs w:val="24"/>
        </w:rPr>
      </w:pPr>
      <w:r w:rsidRPr="008C061D">
        <w:rPr>
          <w:b/>
          <w:sz w:val="24"/>
          <w:szCs w:val="24"/>
        </w:rPr>
        <w:t>March 16</w:t>
      </w:r>
      <w:r w:rsidRPr="008C061D">
        <w:rPr>
          <w:b/>
          <w:sz w:val="24"/>
          <w:szCs w:val="24"/>
          <w:vertAlign w:val="superscript"/>
        </w:rPr>
        <w:t>th</w:t>
      </w:r>
      <w:r w:rsidRPr="008C061D">
        <w:rPr>
          <w:b/>
          <w:sz w:val="24"/>
          <w:szCs w:val="24"/>
        </w:rPr>
        <w:t xml:space="preserve">, 2021 </w:t>
      </w:r>
      <w:r w:rsidRPr="008C061D">
        <w:rPr>
          <w:sz w:val="24"/>
          <w:szCs w:val="24"/>
        </w:rPr>
        <w:t>– Consultation Letter on Programs, Events, and Resources.</w:t>
      </w:r>
    </w:p>
    <w:p w:rsidR="00676A1B" w:rsidRPr="008C061D" w:rsidRDefault="00676A1B" w:rsidP="00676A1B">
      <w:pPr>
        <w:rPr>
          <w:sz w:val="24"/>
          <w:szCs w:val="24"/>
        </w:rPr>
      </w:pPr>
      <w:r w:rsidRPr="008C061D">
        <w:rPr>
          <w:b/>
          <w:sz w:val="24"/>
          <w:szCs w:val="24"/>
        </w:rPr>
        <w:t>March 10</w:t>
      </w:r>
      <w:r w:rsidRPr="008C061D">
        <w:rPr>
          <w:b/>
          <w:sz w:val="24"/>
          <w:szCs w:val="24"/>
          <w:vertAlign w:val="superscript"/>
        </w:rPr>
        <w:t>th</w:t>
      </w:r>
      <w:r w:rsidRPr="008C061D">
        <w:rPr>
          <w:b/>
          <w:sz w:val="24"/>
          <w:szCs w:val="24"/>
        </w:rPr>
        <w:t>, 2021</w:t>
      </w:r>
      <w:r w:rsidRPr="008C061D">
        <w:rPr>
          <w:sz w:val="24"/>
          <w:szCs w:val="24"/>
        </w:rPr>
        <w:t xml:space="preserve"> – Consultation Letter on Land Acknowledgement seeking funding for special assignment money to support faculty to develop a toolkit. Letter addressed to various leadership on campus that might host knowledge on ECC funding that support special projects. </w:t>
      </w:r>
    </w:p>
    <w:p w:rsidR="00676A1B" w:rsidRPr="008C061D" w:rsidRDefault="00676A1B" w:rsidP="00676A1B">
      <w:pPr>
        <w:rPr>
          <w:sz w:val="24"/>
          <w:szCs w:val="24"/>
        </w:rPr>
      </w:pPr>
      <w:r w:rsidRPr="008C061D">
        <w:rPr>
          <w:b/>
          <w:sz w:val="24"/>
          <w:szCs w:val="24"/>
        </w:rPr>
        <w:t>March 08</w:t>
      </w:r>
      <w:r w:rsidRPr="008C061D">
        <w:rPr>
          <w:b/>
          <w:sz w:val="24"/>
          <w:szCs w:val="24"/>
          <w:vertAlign w:val="superscript"/>
        </w:rPr>
        <w:t>th</w:t>
      </w:r>
      <w:r w:rsidRPr="008C061D">
        <w:rPr>
          <w:b/>
          <w:sz w:val="24"/>
          <w:szCs w:val="24"/>
        </w:rPr>
        <w:t>, 2021</w:t>
      </w:r>
      <w:r w:rsidRPr="008C061D">
        <w:rPr>
          <w:sz w:val="24"/>
          <w:szCs w:val="24"/>
        </w:rPr>
        <w:t xml:space="preserve"> – EDI Standing Committee regular meeting.</w:t>
      </w:r>
    </w:p>
    <w:p w:rsidR="00676A1B" w:rsidRPr="008C061D" w:rsidRDefault="00676A1B" w:rsidP="00676A1B">
      <w:pPr>
        <w:rPr>
          <w:sz w:val="24"/>
          <w:szCs w:val="24"/>
        </w:rPr>
      </w:pPr>
      <w:r w:rsidRPr="008C061D">
        <w:rPr>
          <w:b/>
          <w:sz w:val="24"/>
          <w:szCs w:val="24"/>
        </w:rPr>
        <w:lastRenderedPageBreak/>
        <w:t>March 01</w:t>
      </w:r>
      <w:r w:rsidRPr="008C061D">
        <w:rPr>
          <w:b/>
          <w:sz w:val="24"/>
          <w:szCs w:val="24"/>
          <w:vertAlign w:val="superscript"/>
        </w:rPr>
        <w:t>st</w:t>
      </w:r>
      <w:r w:rsidRPr="008C061D">
        <w:rPr>
          <w:b/>
          <w:sz w:val="24"/>
          <w:szCs w:val="24"/>
        </w:rPr>
        <w:t>, 2021</w:t>
      </w:r>
      <w:r w:rsidRPr="008C061D">
        <w:rPr>
          <w:sz w:val="24"/>
          <w:szCs w:val="24"/>
        </w:rPr>
        <w:t xml:space="preserve"> – Land acknowledgement correspondence with Dr. </w:t>
      </w:r>
      <w:proofErr w:type="spellStart"/>
      <w:r w:rsidRPr="008C061D">
        <w:rPr>
          <w:sz w:val="24"/>
          <w:szCs w:val="24"/>
        </w:rPr>
        <w:t>Crystle</w:t>
      </w:r>
      <w:proofErr w:type="spellEnd"/>
      <w:r w:rsidRPr="008C061D">
        <w:rPr>
          <w:sz w:val="24"/>
          <w:szCs w:val="24"/>
        </w:rPr>
        <w:t xml:space="preserve"> Martin for Dr. Maloney. Dr. Maloney requested Dr. Martin to provide her with more information on land acknowledgement.</w:t>
      </w:r>
    </w:p>
    <w:p w:rsidR="00676A1B" w:rsidRPr="008C061D" w:rsidRDefault="00676A1B" w:rsidP="00676A1B">
      <w:pPr>
        <w:rPr>
          <w:sz w:val="24"/>
          <w:szCs w:val="24"/>
        </w:rPr>
      </w:pPr>
      <w:r w:rsidRPr="008C061D">
        <w:rPr>
          <w:b/>
          <w:sz w:val="24"/>
          <w:szCs w:val="24"/>
        </w:rPr>
        <w:t>February 22</w:t>
      </w:r>
      <w:r w:rsidRPr="008C061D">
        <w:rPr>
          <w:b/>
          <w:sz w:val="24"/>
          <w:szCs w:val="24"/>
          <w:vertAlign w:val="superscript"/>
        </w:rPr>
        <w:t>nd</w:t>
      </w:r>
      <w:r w:rsidRPr="008C061D">
        <w:rPr>
          <w:b/>
          <w:sz w:val="24"/>
          <w:szCs w:val="24"/>
        </w:rPr>
        <w:t>, 2021</w:t>
      </w:r>
      <w:r w:rsidRPr="008C061D">
        <w:rPr>
          <w:sz w:val="24"/>
          <w:szCs w:val="24"/>
        </w:rPr>
        <w:t xml:space="preserve"> – EDI Standing Committee regular meeting.</w:t>
      </w:r>
    </w:p>
    <w:p w:rsidR="00676A1B" w:rsidRPr="008C061D" w:rsidRDefault="00676A1B" w:rsidP="00676A1B">
      <w:pPr>
        <w:rPr>
          <w:sz w:val="24"/>
          <w:szCs w:val="24"/>
        </w:rPr>
      </w:pPr>
      <w:r w:rsidRPr="008C061D">
        <w:rPr>
          <w:b/>
          <w:sz w:val="24"/>
          <w:szCs w:val="24"/>
        </w:rPr>
        <w:t>February 16</w:t>
      </w:r>
      <w:r w:rsidRPr="008C061D">
        <w:rPr>
          <w:b/>
          <w:sz w:val="24"/>
          <w:szCs w:val="24"/>
          <w:vertAlign w:val="superscript"/>
        </w:rPr>
        <w:t>th</w:t>
      </w:r>
      <w:r w:rsidRPr="008C061D">
        <w:rPr>
          <w:b/>
          <w:sz w:val="24"/>
          <w:szCs w:val="24"/>
        </w:rPr>
        <w:t>, 2021</w:t>
      </w:r>
      <w:r w:rsidRPr="008C061D">
        <w:rPr>
          <w:sz w:val="24"/>
          <w:szCs w:val="24"/>
        </w:rPr>
        <w:t xml:space="preserve"> – Reported to Academic Senate mission statement, tentative spring 2021 EDI goals, and partnership with the FDC on Informed and Inspired.</w:t>
      </w:r>
    </w:p>
    <w:p w:rsidR="00676A1B" w:rsidRPr="008C061D" w:rsidRDefault="00676A1B" w:rsidP="00676A1B">
      <w:pPr>
        <w:rPr>
          <w:sz w:val="24"/>
          <w:szCs w:val="24"/>
        </w:rPr>
      </w:pPr>
      <w:r w:rsidRPr="008C061D">
        <w:rPr>
          <w:b/>
          <w:sz w:val="24"/>
          <w:szCs w:val="24"/>
        </w:rPr>
        <w:t>February 12</w:t>
      </w:r>
      <w:r w:rsidRPr="008C061D">
        <w:rPr>
          <w:b/>
          <w:sz w:val="24"/>
          <w:szCs w:val="24"/>
          <w:vertAlign w:val="superscript"/>
        </w:rPr>
        <w:t>th</w:t>
      </w:r>
      <w:r w:rsidRPr="008C061D">
        <w:rPr>
          <w:b/>
          <w:sz w:val="24"/>
          <w:szCs w:val="24"/>
        </w:rPr>
        <w:t>, 2021</w:t>
      </w:r>
      <w:r w:rsidRPr="008C061D">
        <w:rPr>
          <w:sz w:val="24"/>
          <w:szCs w:val="24"/>
        </w:rPr>
        <w:t xml:space="preserve"> – Developed Tentative Goals and sent them to Academic Senate President per President Maloney’s request.</w:t>
      </w:r>
    </w:p>
    <w:p w:rsidR="00676A1B" w:rsidRPr="008C061D" w:rsidRDefault="00676A1B" w:rsidP="00676A1B">
      <w:pPr>
        <w:rPr>
          <w:sz w:val="24"/>
          <w:szCs w:val="24"/>
        </w:rPr>
      </w:pPr>
      <w:r w:rsidRPr="008C061D">
        <w:rPr>
          <w:b/>
          <w:sz w:val="24"/>
          <w:szCs w:val="24"/>
        </w:rPr>
        <w:t>December 09</w:t>
      </w:r>
      <w:r w:rsidRPr="008C061D">
        <w:rPr>
          <w:b/>
          <w:sz w:val="24"/>
          <w:szCs w:val="24"/>
          <w:vertAlign w:val="superscript"/>
        </w:rPr>
        <w:t>th</w:t>
      </w:r>
      <w:r w:rsidRPr="008C061D">
        <w:rPr>
          <w:b/>
          <w:sz w:val="24"/>
          <w:szCs w:val="24"/>
        </w:rPr>
        <w:t>, 2020</w:t>
      </w:r>
      <w:r w:rsidRPr="008C061D">
        <w:rPr>
          <w:sz w:val="24"/>
          <w:szCs w:val="24"/>
        </w:rPr>
        <w:t xml:space="preserve"> – Equity, Diversity, and Inclusion Standing Committee host inaugural meeting from 2pm to 3pm.</w:t>
      </w:r>
    </w:p>
    <w:p w:rsidR="00676A1B" w:rsidRPr="008C061D" w:rsidRDefault="00676A1B" w:rsidP="00676A1B">
      <w:pPr>
        <w:rPr>
          <w:sz w:val="24"/>
          <w:szCs w:val="24"/>
        </w:rPr>
      </w:pPr>
      <w:r w:rsidRPr="008C061D">
        <w:rPr>
          <w:b/>
          <w:sz w:val="24"/>
          <w:szCs w:val="24"/>
        </w:rPr>
        <w:t>November 17</w:t>
      </w:r>
      <w:r w:rsidRPr="008C061D">
        <w:rPr>
          <w:b/>
          <w:sz w:val="24"/>
          <w:szCs w:val="24"/>
          <w:vertAlign w:val="superscript"/>
        </w:rPr>
        <w:t>th</w:t>
      </w:r>
      <w:r w:rsidRPr="008C061D">
        <w:rPr>
          <w:b/>
          <w:sz w:val="24"/>
          <w:szCs w:val="24"/>
        </w:rPr>
        <w:t>, 2020</w:t>
      </w:r>
      <w:r w:rsidRPr="008C061D">
        <w:rPr>
          <w:sz w:val="24"/>
          <w:szCs w:val="24"/>
        </w:rPr>
        <w:t xml:space="preserve"> – VP Elect of Equity, Diversity, and Inclusion reported standing committee being developed, standing committee meeting being organized for December; And, reported on a few overall goals to accomplish in spring 2021 (see list of goals below).</w:t>
      </w:r>
    </w:p>
    <w:p w:rsidR="00676A1B" w:rsidRPr="008C061D" w:rsidRDefault="00676A1B" w:rsidP="00676A1B">
      <w:pPr>
        <w:rPr>
          <w:sz w:val="24"/>
          <w:szCs w:val="24"/>
        </w:rPr>
      </w:pPr>
      <w:r w:rsidRPr="008C061D">
        <w:rPr>
          <w:b/>
          <w:sz w:val="24"/>
          <w:szCs w:val="24"/>
        </w:rPr>
        <w:t>November 03</w:t>
      </w:r>
      <w:r w:rsidRPr="008C061D">
        <w:rPr>
          <w:b/>
          <w:sz w:val="24"/>
          <w:szCs w:val="24"/>
          <w:vertAlign w:val="superscript"/>
        </w:rPr>
        <w:t>rd</w:t>
      </w:r>
      <w:r w:rsidRPr="008C061D">
        <w:rPr>
          <w:b/>
          <w:sz w:val="24"/>
          <w:szCs w:val="24"/>
        </w:rPr>
        <w:t>, 2020</w:t>
      </w:r>
      <w:r w:rsidRPr="008C061D">
        <w:rPr>
          <w:sz w:val="24"/>
          <w:szCs w:val="24"/>
        </w:rPr>
        <w:t xml:space="preserve"> – Elections held for the position of VP Elect of Equity, Diversity, and Inclusion; Analu Kameeiamoku Josephides voted in as new VP Elect of Equity, Diversity, and Inclusion.</w:t>
      </w:r>
    </w:p>
    <w:p w:rsidR="00676A1B" w:rsidRPr="008C061D" w:rsidRDefault="00676A1B" w:rsidP="00676A1B">
      <w:pPr>
        <w:rPr>
          <w:sz w:val="24"/>
          <w:szCs w:val="24"/>
        </w:rPr>
      </w:pPr>
      <w:r w:rsidRPr="008C061D">
        <w:rPr>
          <w:b/>
          <w:sz w:val="24"/>
          <w:szCs w:val="24"/>
        </w:rPr>
        <w:t>October 20</w:t>
      </w:r>
      <w:r w:rsidRPr="008C061D">
        <w:rPr>
          <w:b/>
          <w:sz w:val="24"/>
          <w:szCs w:val="24"/>
          <w:vertAlign w:val="superscript"/>
        </w:rPr>
        <w:t>th</w:t>
      </w:r>
      <w:r w:rsidRPr="008C061D">
        <w:rPr>
          <w:b/>
          <w:sz w:val="24"/>
          <w:szCs w:val="24"/>
        </w:rPr>
        <w:t>, 2020</w:t>
      </w:r>
      <w:r w:rsidRPr="008C061D">
        <w:rPr>
          <w:sz w:val="24"/>
          <w:szCs w:val="24"/>
        </w:rPr>
        <w:t xml:space="preserve"> – Nominations called for the VP of Equity, Diversity, and Inclusion; Senator </w:t>
      </w:r>
      <w:proofErr w:type="spellStart"/>
      <w:r w:rsidRPr="008C061D">
        <w:rPr>
          <w:sz w:val="24"/>
          <w:szCs w:val="24"/>
        </w:rPr>
        <w:t>Ahmadpour</w:t>
      </w:r>
      <w:proofErr w:type="spellEnd"/>
      <w:r w:rsidRPr="008C061D">
        <w:rPr>
          <w:sz w:val="24"/>
          <w:szCs w:val="24"/>
        </w:rPr>
        <w:t xml:space="preserve"> nominated Anna </w:t>
      </w:r>
      <w:proofErr w:type="spellStart"/>
      <w:r w:rsidRPr="008C061D">
        <w:rPr>
          <w:sz w:val="24"/>
          <w:szCs w:val="24"/>
        </w:rPr>
        <w:t>Brochet</w:t>
      </w:r>
      <w:proofErr w:type="spellEnd"/>
      <w:r w:rsidRPr="008C061D">
        <w:rPr>
          <w:sz w:val="24"/>
          <w:szCs w:val="24"/>
        </w:rPr>
        <w:t>; Election to be held November 03</w:t>
      </w:r>
      <w:r w:rsidRPr="008C061D">
        <w:rPr>
          <w:sz w:val="24"/>
          <w:szCs w:val="24"/>
          <w:vertAlign w:val="superscript"/>
        </w:rPr>
        <w:t>rd</w:t>
      </w:r>
      <w:r w:rsidRPr="008C061D">
        <w:rPr>
          <w:sz w:val="24"/>
          <w:szCs w:val="24"/>
        </w:rPr>
        <w:t>, 2020.</w:t>
      </w:r>
    </w:p>
    <w:p w:rsidR="00676A1B" w:rsidRPr="008C061D" w:rsidRDefault="00676A1B" w:rsidP="00676A1B">
      <w:pPr>
        <w:rPr>
          <w:sz w:val="24"/>
          <w:szCs w:val="24"/>
        </w:rPr>
      </w:pPr>
      <w:r w:rsidRPr="008C061D">
        <w:rPr>
          <w:b/>
          <w:sz w:val="24"/>
          <w:szCs w:val="24"/>
        </w:rPr>
        <w:t>October 06</w:t>
      </w:r>
      <w:r w:rsidRPr="008C061D">
        <w:rPr>
          <w:b/>
          <w:sz w:val="24"/>
          <w:szCs w:val="24"/>
          <w:vertAlign w:val="superscript"/>
        </w:rPr>
        <w:t>th</w:t>
      </w:r>
      <w:r w:rsidRPr="008C061D">
        <w:rPr>
          <w:b/>
          <w:sz w:val="24"/>
          <w:szCs w:val="24"/>
        </w:rPr>
        <w:t>, 2020</w:t>
      </w:r>
      <w:r w:rsidRPr="008C061D">
        <w:rPr>
          <w:sz w:val="24"/>
          <w:szCs w:val="24"/>
        </w:rPr>
        <w:t xml:space="preserve"> – Create a VP of Equity, Diversity, and Inclusion on Executive Board; define role over 2020-2021 academic calendar; develop the job description and have senate approve; make changes to the constitution after these task are completed; funding at 20% for fall 2020 and 30% for spring 2021; voted in favor of position 30 yes, 0 no, and 0 abstain; nominations called for and Senator Striepe of Library nominated Analu Kameeiamoku Josephides, Reference Services Librarian; Pete Marcoux will chair elections of the VP of Equity, Diversity, and Inclusion.</w:t>
      </w:r>
    </w:p>
    <w:p w:rsidR="00676A1B" w:rsidRPr="008C061D" w:rsidRDefault="00676A1B" w:rsidP="00676A1B">
      <w:pPr>
        <w:rPr>
          <w:sz w:val="24"/>
          <w:szCs w:val="24"/>
        </w:rPr>
      </w:pPr>
      <w:r w:rsidRPr="008C061D">
        <w:rPr>
          <w:b/>
          <w:sz w:val="24"/>
          <w:szCs w:val="24"/>
        </w:rPr>
        <w:t>September 15</w:t>
      </w:r>
      <w:r w:rsidRPr="008C061D">
        <w:rPr>
          <w:b/>
          <w:sz w:val="24"/>
          <w:szCs w:val="24"/>
          <w:vertAlign w:val="superscript"/>
        </w:rPr>
        <w:t>th</w:t>
      </w:r>
      <w:r w:rsidRPr="008C061D">
        <w:rPr>
          <w:b/>
          <w:sz w:val="24"/>
          <w:szCs w:val="24"/>
        </w:rPr>
        <w:t>, 2020</w:t>
      </w:r>
      <w:r w:rsidRPr="008C061D">
        <w:rPr>
          <w:sz w:val="24"/>
          <w:szCs w:val="24"/>
        </w:rPr>
        <w:t xml:space="preserve"> – 2019-2020 Senate Evaluation Survey Results Purpose, Goals, and Tasks: Findings – Improvements Mentioned by Respondents &amp; IRP Recommendations - Respondents, Evaluate the possibility of creating a VP for Equity position.</w:t>
      </w:r>
    </w:p>
    <w:p w:rsidR="00676A1B" w:rsidRPr="008C061D" w:rsidRDefault="00676A1B" w:rsidP="00676A1B">
      <w:pPr>
        <w:rPr>
          <w:b/>
          <w:sz w:val="24"/>
          <w:szCs w:val="24"/>
        </w:rPr>
      </w:pPr>
      <w:r w:rsidRPr="008C061D">
        <w:rPr>
          <w:b/>
          <w:sz w:val="24"/>
          <w:szCs w:val="24"/>
        </w:rPr>
        <w:t>September 01</w:t>
      </w:r>
      <w:r w:rsidRPr="008C061D">
        <w:rPr>
          <w:b/>
          <w:sz w:val="24"/>
          <w:szCs w:val="24"/>
          <w:vertAlign w:val="superscript"/>
        </w:rPr>
        <w:t>st</w:t>
      </w:r>
      <w:r w:rsidRPr="008C061D">
        <w:rPr>
          <w:b/>
          <w:sz w:val="24"/>
          <w:szCs w:val="24"/>
        </w:rPr>
        <w:t>, 2020</w:t>
      </w:r>
      <w:r w:rsidRPr="008C061D">
        <w:rPr>
          <w:sz w:val="24"/>
          <w:szCs w:val="24"/>
        </w:rPr>
        <w:t xml:space="preserve"> – Discussion of VP of Equity, Diversity, and Inclusion Position and budget.</w:t>
      </w:r>
    </w:p>
    <w:p w:rsidR="00676A1B" w:rsidRPr="008C061D" w:rsidRDefault="00676A1B" w:rsidP="00676A1B">
      <w:pPr>
        <w:rPr>
          <w:sz w:val="24"/>
          <w:szCs w:val="24"/>
        </w:rPr>
      </w:pPr>
      <w:r w:rsidRPr="008C061D">
        <w:rPr>
          <w:b/>
          <w:sz w:val="24"/>
          <w:szCs w:val="24"/>
        </w:rPr>
        <w:t>June 09</w:t>
      </w:r>
      <w:r w:rsidRPr="008C061D">
        <w:rPr>
          <w:b/>
          <w:sz w:val="24"/>
          <w:szCs w:val="24"/>
          <w:vertAlign w:val="superscript"/>
        </w:rPr>
        <w:t>th</w:t>
      </w:r>
      <w:r w:rsidRPr="008C061D">
        <w:rPr>
          <w:b/>
          <w:sz w:val="24"/>
          <w:szCs w:val="24"/>
        </w:rPr>
        <w:t>, 2020</w:t>
      </w:r>
      <w:r w:rsidRPr="008C061D">
        <w:rPr>
          <w:sz w:val="24"/>
          <w:szCs w:val="24"/>
        </w:rPr>
        <w:t xml:space="preserve"> - Identify Potential Candidates for VP of Equity, Diversity, and Inclusion Position.</w:t>
      </w:r>
    </w:p>
    <w:p w:rsidR="00676A1B" w:rsidRDefault="00676A1B" w:rsidP="00676A1B"/>
    <w:p w:rsidR="00676A1B" w:rsidRDefault="00676A1B" w:rsidP="00676A1B"/>
    <w:p w:rsidR="00676A1B" w:rsidRDefault="00676A1B" w:rsidP="00676A1B"/>
    <w:p w:rsidR="004D2448" w:rsidRDefault="001D3135"/>
    <w:sectPr w:rsidR="004D2448" w:rsidSect="00F64018">
      <w:footerReference w:type="even" r:id="rId8"/>
      <w:footerReference w:type="default" r:id="rId9"/>
      <w:headerReference w:type="first" r:id="rId10"/>
      <w:pgSz w:w="12240" w:h="15840"/>
      <w:pgMar w:top="360" w:right="720" w:bottom="3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D3135" w:rsidRDefault="001D3135" w:rsidP="00676A1B">
      <w:pPr>
        <w:spacing w:after="0" w:line="240" w:lineRule="auto"/>
      </w:pPr>
      <w:r>
        <w:separator/>
      </w:r>
    </w:p>
  </w:endnote>
  <w:endnote w:type="continuationSeparator" w:id="0">
    <w:p w:rsidR="001D3135" w:rsidRDefault="001D3135" w:rsidP="00676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018" w:rsidRDefault="0082131F" w:rsidP="00F640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F64018" w:rsidRDefault="001D3135" w:rsidP="00F640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018" w:rsidRDefault="0082131F" w:rsidP="00F640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F64018" w:rsidRDefault="001D3135" w:rsidP="00F640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D3135" w:rsidRDefault="001D3135" w:rsidP="00676A1B">
      <w:pPr>
        <w:spacing w:after="0" w:line="240" w:lineRule="auto"/>
      </w:pPr>
      <w:r>
        <w:separator/>
      </w:r>
    </w:p>
  </w:footnote>
  <w:footnote w:type="continuationSeparator" w:id="0">
    <w:p w:rsidR="001D3135" w:rsidRDefault="001D3135" w:rsidP="00676A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4018" w:rsidRPr="00550478" w:rsidRDefault="0082131F" w:rsidP="00F64018">
    <w:pPr>
      <w:spacing w:after="0" w:line="240" w:lineRule="auto"/>
      <w:rPr>
        <w:rFonts w:ascii="Cambria" w:hAnsi="Cambria" w:cs="Arial"/>
        <w:b/>
        <w:bCs/>
        <w:sz w:val="24"/>
        <w:szCs w:val="24"/>
        <w:u w:val="single"/>
      </w:rPr>
    </w:pPr>
    <w:r>
      <w:rPr>
        <w:rFonts w:ascii="Cambria" w:hAnsi="Cambria" w:cs="Arial"/>
        <w:b/>
        <w:bCs/>
        <w:sz w:val="24"/>
        <w:szCs w:val="24"/>
        <w:u w:val="single"/>
      </w:rPr>
      <w:t>Equity, Diversity, &amp; Inclusion (EDI) Standing</w:t>
    </w:r>
    <w:r w:rsidRPr="00550478">
      <w:rPr>
        <w:rFonts w:ascii="Cambria" w:hAnsi="Cambria" w:cs="Arial"/>
        <w:b/>
        <w:bCs/>
        <w:sz w:val="24"/>
        <w:szCs w:val="24"/>
        <w:u w:val="single"/>
      </w:rPr>
      <w:t xml:space="preserve"> Committee </w:t>
    </w:r>
    <w:r>
      <w:rPr>
        <w:rFonts w:ascii="Cambria" w:hAnsi="Cambria" w:cs="Arial"/>
        <w:b/>
        <w:bCs/>
        <w:sz w:val="24"/>
        <w:szCs w:val="24"/>
        <w:u w:val="single"/>
      </w:rPr>
      <w:t>Meeting Agenda</w:t>
    </w:r>
  </w:p>
  <w:p w:rsidR="00F64018" w:rsidRPr="00550478" w:rsidRDefault="0082131F" w:rsidP="00F64018">
    <w:pPr>
      <w:spacing w:after="0" w:line="240" w:lineRule="auto"/>
      <w:rPr>
        <w:rFonts w:ascii="Cambria" w:hAnsi="Cambria" w:cs="Arial"/>
        <w:b/>
        <w:bCs/>
      </w:rPr>
    </w:pPr>
    <w:r>
      <w:rPr>
        <w:rFonts w:ascii="Cambria" w:hAnsi="Cambria" w:cs="Arial"/>
        <w:b/>
        <w:bCs/>
      </w:rPr>
      <w:t>Thursday</w:t>
    </w:r>
    <w:r w:rsidRPr="00550478">
      <w:rPr>
        <w:rFonts w:ascii="Cambria" w:hAnsi="Cambria" w:cs="Arial"/>
        <w:b/>
        <w:bCs/>
      </w:rPr>
      <w:t xml:space="preserve">, </w:t>
    </w:r>
    <w:r w:rsidR="00676A1B">
      <w:rPr>
        <w:rFonts w:ascii="Cambria" w:hAnsi="Cambria" w:cs="Arial"/>
        <w:b/>
        <w:bCs/>
      </w:rPr>
      <w:t>April</w:t>
    </w:r>
    <w:r>
      <w:rPr>
        <w:rFonts w:ascii="Cambria" w:hAnsi="Cambria" w:cs="Arial"/>
        <w:b/>
        <w:bCs/>
      </w:rPr>
      <w:t xml:space="preserve"> </w:t>
    </w:r>
    <w:r w:rsidR="00676A1B">
      <w:rPr>
        <w:rFonts w:ascii="Cambria" w:hAnsi="Cambria" w:cs="Arial"/>
        <w:b/>
        <w:bCs/>
      </w:rPr>
      <w:t>7</w:t>
    </w:r>
    <w:r>
      <w:rPr>
        <w:rFonts w:ascii="Cambria" w:hAnsi="Cambria" w:cs="Arial"/>
        <w:b/>
        <w:bCs/>
      </w:rPr>
      <w:t>th, 2022</w:t>
    </w:r>
  </w:p>
  <w:p w:rsidR="00F64018" w:rsidRPr="002C1231" w:rsidRDefault="0082131F" w:rsidP="00F64018">
    <w:pPr>
      <w:rPr>
        <w:rFonts w:ascii="Times" w:eastAsia="Times New Roman" w:hAnsi="Times" w:cs="Times New Roman"/>
        <w:sz w:val="20"/>
        <w:szCs w:val="20"/>
      </w:rPr>
    </w:pPr>
    <w:r w:rsidRPr="00550478">
      <w:rPr>
        <w:rFonts w:ascii="Cambria" w:hAnsi="Cambria" w:cs="Arial"/>
        <w:bCs/>
      </w:rPr>
      <w:t>Zoom</w:t>
    </w:r>
    <w:r>
      <w:rPr>
        <w:rFonts w:ascii="Cambria" w:hAnsi="Cambria" w:cs="Arial"/>
        <w:bCs/>
      </w:rPr>
      <w:t xml:space="preserve"> Link: </w:t>
    </w:r>
    <w:hyperlink r:id="rId1" w:history="1">
      <w:r w:rsidRPr="00F8562D">
        <w:rPr>
          <w:rStyle w:val="Hyperlink"/>
        </w:rPr>
        <w:t>https://tinyurl.com/mwuxk788</w:t>
      </w:r>
    </w:hyperlink>
    <w:r>
      <w:t xml:space="preserve"> </w:t>
    </w:r>
    <w:r>
      <w:rPr>
        <w:rFonts w:ascii="Cambria" w:hAnsi="Cambria" w:cs="Arial"/>
        <w:bCs/>
      </w:rPr>
      <w:t>1:00 pm - 2:00</w:t>
    </w:r>
    <w:r w:rsidRPr="00550478">
      <w:rPr>
        <w:rFonts w:ascii="Cambria" w:hAnsi="Cambria" w:cs="Arial"/>
        <w:bCs/>
      </w:rPr>
      <w:t xml:space="preserve">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027BC"/>
    <w:multiLevelType w:val="hybridMultilevel"/>
    <w:tmpl w:val="A344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F85C5D"/>
    <w:multiLevelType w:val="hybridMultilevel"/>
    <w:tmpl w:val="712C3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707278"/>
    <w:multiLevelType w:val="multilevel"/>
    <w:tmpl w:val="4984A3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24CB3F6F"/>
    <w:multiLevelType w:val="multilevel"/>
    <w:tmpl w:val="A0A8C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C5201FE"/>
    <w:multiLevelType w:val="hybridMultilevel"/>
    <w:tmpl w:val="41A8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55502"/>
    <w:multiLevelType w:val="hybridMultilevel"/>
    <w:tmpl w:val="D3782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0D02DB2"/>
    <w:multiLevelType w:val="hybridMultilevel"/>
    <w:tmpl w:val="7952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ECC2AA1"/>
    <w:multiLevelType w:val="multilevel"/>
    <w:tmpl w:val="4612AA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8950690"/>
    <w:multiLevelType w:val="hybridMultilevel"/>
    <w:tmpl w:val="D07226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E594C92"/>
    <w:multiLevelType w:val="multilevel"/>
    <w:tmpl w:val="6DE44C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712C7645"/>
    <w:multiLevelType w:val="hybridMultilevel"/>
    <w:tmpl w:val="EA1E1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101B7D"/>
    <w:multiLevelType w:val="hybridMultilevel"/>
    <w:tmpl w:val="69EE3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0"/>
  </w:num>
  <w:num w:numId="4">
    <w:abstractNumId w:val="6"/>
  </w:num>
  <w:num w:numId="5">
    <w:abstractNumId w:val="5"/>
  </w:num>
  <w:num w:numId="6">
    <w:abstractNumId w:val="11"/>
  </w:num>
  <w:num w:numId="7">
    <w:abstractNumId w:val="7"/>
  </w:num>
  <w:num w:numId="8">
    <w:abstractNumId w:val="2"/>
  </w:num>
  <w:num w:numId="9">
    <w:abstractNumId w:val="9"/>
  </w:num>
  <w:num w:numId="10">
    <w:abstractNumId w:val="8"/>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6A1B"/>
    <w:rsid w:val="001D3135"/>
    <w:rsid w:val="00395934"/>
    <w:rsid w:val="005E5558"/>
    <w:rsid w:val="00672A32"/>
    <w:rsid w:val="00676A1B"/>
    <w:rsid w:val="00751929"/>
    <w:rsid w:val="0082131F"/>
    <w:rsid w:val="00EA1D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10D3FE-40FA-4BDF-9998-AE2E275F9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6A1B"/>
  </w:style>
  <w:style w:type="paragraph" w:styleId="Heading1">
    <w:name w:val="heading 1"/>
    <w:basedOn w:val="Normal"/>
    <w:next w:val="Normal"/>
    <w:link w:val="Heading1Char"/>
    <w:uiPriority w:val="9"/>
    <w:qFormat/>
    <w:rsid w:val="00676A1B"/>
    <w:pPr>
      <w:keepNext/>
      <w:outlineLvl w:val="0"/>
    </w:pPr>
    <w:rPr>
      <w:rFonts w:ascii="Cambria" w:hAnsi="Cambria" w:cstheme="minorHAnsi"/>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6A1B"/>
    <w:rPr>
      <w:rFonts w:ascii="Cambria" w:hAnsi="Cambria" w:cstheme="minorHAnsi"/>
      <w:b/>
      <w:sz w:val="24"/>
      <w:szCs w:val="24"/>
      <w:u w:val="single"/>
    </w:rPr>
  </w:style>
  <w:style w:type="paragraph" w:styleId="ListParagraph">
    <w:name w:val="List Paragraph"/>
    <w:basedOn w:val="Normal"/>
    <w:uiPriority w:val="34"/>
    <w:qFormat/>
    <w:rsid w:val="00676A1B"/>
    <w:pPr>
      <w:ind w:left="720"/>
      <w:contextualSpacing/>
    </w:pPr>
  </w:style>
  <w:style w:type="table" w:customStyle="1" w:styleId="TableGrid1">
    <w:name w:val="Table Grid1"/>
    <w:basedOn w:val="TableNormal"/>
    <w:next w:val="TableGrid"/>
    <w:uiPriority w:val="59"/>
    <w:rsid w:val="00676A1B"/>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676A1B"/>
    <w:pPr>
      <w:tabs>
        <w:tab w:val="center" w:pos="4320"/>
        <w:tab w:val="right" w:pos="8640"/>
      </w:tabs>
      <w:spacing w:after="0" w:line="240" w:lineRule="auto"/>
    </w:pPr>
  </w:style>
  <w:style w:type="character" w:customStyle="1" w:styleId="FooterChar">
    <w:name w:val="Footer Char"/>
    <w:basedOn w:val="DefaultParagraphFont"/>
    <w:link w:val="Footer"/>
    <w:uiPriority w:val="99"/>
    <w:rsid w:val="00676A1B"/>
  </w:style>
  <w:style w:type="character" w:styleId="PageNumber">
    <w:name w:val="page number"/>
    <w:basedOn w:val="DefaultParagraphFont"/>
    <w:uiPriority w:val="99"/>
    <w:semiHidden/>
    <w:unhideWhenUsed/>
    <w:rsid w:val="00676A1B"/>
  </w:style>
  <w:style w:type="paragraph" w:customStyle="1" w:styleId="paragraph">
    <w:name w:val="paragraph"/>
    <w:basedOn w:val="Normal"/>
    <w:rsid w:val="00676A1B"/>
    <w:pPr>
      <w:spacing w:before="100" w:beforeAutospacing="1" w:after="100" w:afterAutospacing="1" w:line="240" w:lineRule="auto"/>
    </w:pPr>
    <w:rPr>
      <w:rFonts w:ascii="Times" w:eastAsiaTheme="minorEastAsia" w:hAnsi="Times"/>
      <w:sz w:val="20"/>
      <w:szCs w:val="20"/>
    </w:rPr>
  </w:style>
  <w:style w:type="character" w:customStyle="1" w:styleId="normaltextrun">
    <w:name w:val="normaltextrun"/>
    <w:basedOn w:val="DefaultParagraphFont"/>
    <w:rsid w:val="00676A1B"/>
  </w:style>
  <w:style w:type="character" w:customStyle="1" w:styleId="eop">
    <w:name w:val="eop"/>
    <w:basedOn w:val="DefaultParagraphFont"/>
    <w:rsid w:val="00676A1B"/>
  </w:style>
  <w:style w:type="character" w:styleId="Hyperlink">
    <w:name w:val="Hyperlink"/>
    <w:basedOn w:val="DefaultParagraphFont"/>
    <w:uiPriority w:val="99"/>
    <w:unhideWhenUsed/>
    <w:rsid w:val="00676A1B"/>
    <w:rPr>
      <w:color w:val="0563C1" w:themeColor="hyperlink"/>
      <w:u w:val="single"/>
    </w:rPr>
  </w:style>
  <w:style w:type="table" w:styleId="TableGrid">
    <w:name w:val="Table Grid"/>
    <w:basedOn w:val="TableNormal"/>
    <w:uiPriority w:val="59"/>
    <w:rsid w:val="00676A1B"/>
    <w:pPr>
      <w:spacing w:after="0" w:line="240" w:lineRule="auto"/>
    </w:pPr>
    <w:rPr>
      <w:rFonts w:eastAsiaTheme="minorEastAs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76A1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71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s://tinyurl.com/mwuxk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El Camino College</Company>
  <LinksUpToDate>false</LinksUpToDate>
  <CharactersWithSpaces>14755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Josephides, Analu</dc:creator>
  <cp:keywords/>
  <dc:description/>
  <cp:lastModifiedBy>Josephides, Analu</cp:lastModifiedBy>
  <cp:revision>2</cp:revision>
  <dcterms:created xsi:type="dcterms:W3CDTF">2022-04-06T18:32:00Z</dcterms:created>
  <dcterms:modified xsi:type="dcterms:W3CDTF">2022-04-06T18:32:00Z</dcterms:modified>
</cp:coreProperties>
</file>