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012" w:rsidRDefault="006F7217" w:rsidP="00280012">
      <w:pPr>
        <w:jc w:val="center"/>
        <w:rPr>
          <w:rFonts w:ascii="Tahoma" w:hAnsi="Tahoma" w:cs="Tahoma"/>
          <w:b/>
          <w:sz w:val="28"/>
          <w:szCs w:val="28"/>
        </w:rPr>
      </w:pPr>
      <w:r w:rsidRPr="00C17CC4">
        <w:rPr>
          <w:rFonts w:ascii="Tahoma" w:hAnsi="Tahoma" w:cs="Tahoma"/>
          <w:b/>
          <w:sz w:val="28"/>
          <w:szCs w:val="28"/>
        </w:rPr>
        <w:t>Division of Natural Science</w:t>
      </w:r>
      <w:r w:rsidR="00280012">
        <w:rPr>
          <w:rFonts w:ascii="Tahoma" w:hAnsi="Tahoma" w:cs="Tahoma"/>
          <w:b/>
          <w:sz w:val="28"/>
          <w:szCs w:val="28"/>
        </w:rPr>
        <w:t xml:space="preserve"> </w:t>
      </w:r>
    </w:p>
    <w:p w:rsidR="006F7217" w:rsidRPr="00C17CC4" w:rsidRDefault="00326AC9" w:rsidP="00280012">
      <w:pPr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Chemistry Department</w:t>
      </w:r>
      <w:r w:rsidR="006F7217" w:rsidRPr="00C17CC4">
        <w:rPr>
          <w:rFonts w:ascii="Tahoma" w:hAnsi="Tahoma" w:cs="Tahoma"/>
          <w:b/>
          <w:sz w:val="28"/>
          <w:szCs w:val="28"/>
        </w:rPr>
        <w:t xml:space="preserve"> Meeting</w:t>
      </w:r>
    </w:p>
    <w:p w:rsidR="006F7217" w:rsidRPr="00C17CC4" w:rsidRDefault="00661A69" w:rsidP="00280012">
      <w:pPr>
        <w:jc w:val="center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Thur</w:t>
      </w:r>
      <w:r w:rsidR="006F7217" w:rsidRPr="00C17CC4">
        <w:rPr>
          <w:rFonts w:ascii="Tahoma" w:hAnsi="Tahoma" w:cs="Tahoma"/>
          <w:sz w:val="28"/>
          <w:szCs w:val="28"/>
        </w:rPr>
        <w:t xml:space="preserve">sday, </w:t>
      </w:r>
      <w:r w:rsidR="00BB3F21">
        <w:rPr>
          <w:rFonts w:ascii="Tahoma" w:hAnsi="Tahoma" w:cs="Tahoma"/>
          <w:sz w:val="28"/>
          <w:szCs w:val="28"/>
        </w:rPr>
        <w:t>September 22</w:t>
      </w:r>
      <w:r w:rsidR="005D6289">
        <w:rPr>
          <w:rFonts w:ascii="Tahoma" w:hAnsi="Tahoma" w:cs="Tahoma"/>
          <w:sz w:val="28"/>
          <w:szCs w:val="28"/>
        </w:rPr>
        <w:t>, 1pm</w:t>
      </w:r>
      <w:r w:rsidR="00280012">
        <w:rPr>
          <w:rFonts w:ascii="Tahoma" w:hAnsi="Tahoma" w:cs="Tahoma"/>
          <w:sz w:val="28"/>
          <w:szCs w:val="28"/>
        </w:rPr>
        <w:tab/>
      </w:r>
      <w:r w:rsidR="00280012">
        <w:rPr>
          <w:rFonts w:ascii="Tahoma" w:hAnsi="Tahoma" w:cs="Tahoma"/>
          <w:sz w:val="28"/>
          <w:szCs w:val="28"/>
        </w:rPr>
        <w:tab/>
      </w:r>
      <w:proofErr w:type="spellStart"/>
      <w:r>
        <w:rPr>
          <w:rFonts w:ascii="Tahoma" w:hAnsi="Tahoma" w:cs="Tahoma"/>
          <w:sz w:val="28"/>
          <w:szCs w:val="28"/>
        </w:rPr>
        <w:t>Chem</w:t>
      </w:r>
      <w:proofErr w:type="spellEnd"/>
      <w:r>
        <w:rPr>
          <w:rFonts w:ascii="Tahoma" w:hAnsi="Tahoma" w:cs="Tahoma"/>
          <w:sz w:val="28"/>
          <w:szCs w:val="28"/>
        </w:rPr>
        <w:t xml:space="preserve"> 134</w:t>
      </w:r>
    </w:p>
    <w:p w:rsidR="006F7217" w:rsidRPr="00135E78" w:rsidRDefault="006F7217" w:rsidP="006F7217">
      <w:pPr>
        <w:pBdr>
          <w:bottom w:val="double" w:sz="4" w:space="1" w:color="auto"/>
        </w:pBdr>
        <w:rPr>
          <w:rFonts w:ascii="Tahoma" w:hAnsi="Tahoma" w:cs="Tahoma"/>
          <w:sz w:val="22"/>
          <w:szCs w:val="22"/>
        </w:rPr>
      </w:pPr>
    </w:p>
    <w:p w:rsidR="006F7217" w:rsidRDefault="006F7217" w:rsidP="006F7217">
      <w:pPr>
        <w:jc w:val="center"/>
        <w:rPr>
          <w:rFonts w:ascii="Tahoma" w:hAnsi="Tahoma" w:cs="Tahoma"/>
          <w:sz w:val="22"/>
          <w:szCs w:val="22"/>
        </w:rPr>
      </w:pPr>
    </w:p>
    <w:p w:rsidR="006F7217" w:rsidRDefault="008827A5" w:rsidP="006F7217">
      <w:pPr>
        <w:jc w:val="center"/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>MINUTES</w:t>
      </w:r>
    </w:p>
    <w:p w:rsidR="008827A5" w:rsidRDefault="008827A5" w:rsidP="008827A5">
      <w:pPr>
        <w:rPr>
          <w:rFonts w:ascii="Tahoma" w:hAnsi="Tahoma" w:cs="Tahoma"/>
          <w:b/>
          <w:sz w:val="22"/>
          <w:szCs w:val="22"/>
        </w:rPr>
      </w:pPr>
      <w:r>
        <w:rPr>
          <w:rFonts w:ascii="Tahoma" w:hAnsi="Tahoma" w:cs="Tahoma"/>
          <w:b/>
          <w:sz w:val="22"/>
          <w:szCs w:val="22"/>
        </w:rPr>
        <w:t xml:space="preserve">Present: S. Potter, R. Turner, M. Jimenez, R. Shibao, L. Saldarriaga, T. Moore, M. </w:t>
      </w:r>
      <w:proofErr w:type="spellStart"/>
      <w:r>
        <w:rPr>
          <w:rFonts w:ascii="Tahoma" w:hAnsi="Tahoma" w:cs="Tahoma"/>
          <w:b/>
          <w:sz w:val="22"/>
          <w:szCs w:val="22"/>
        </w:rPr>
        <w:t>Abbani</w:t>
      </w:r>
      <w:proofErr w:type="spellEnd"/>
      <w:r>
        <w:rPr>
          <w:rFonts w:ascii="Tahoma" w:hAnsi="Tahoma" w:cs="Tahoma"/>
          <w:b/>
          <w:sz w:val="22"/>
          <w:szCs w:val="22"/>
        </w:rPr>
        <w:t>, P. Doucette, A. Tontcheva, A. Grant</w:t>
      </w:r>
    </w:p>
    <w:p w:rsidR="00A22911" w:rsidRPr="005E30D9" w:rsidRDefault="00A22911" w:rsidP="00A22911">
      <w:pPr>
        <w:rPr>
          <w:rFonts w:ascii="Tahoma" w:hAnsi="Tahoma" w:cs="Tahoma"/>
        </w:rPr>
      </w:pPr>
    </w:p>
    <w:p w:rsidR="00E728D3" w:rsidRDefault="00661A69" w:rsidP="00F8586A">
      <w:pPr>
        <w:pStyle w:val="ListParagraph"/>
        <w:numPr>
          <w:ilvl w:val="0"/>
          <w:numId w:val="18"/>
        </w:numPr>
        <w:rPr>
          <w:rFonts w:ascii="Tahoma" w:hAnsi="Tahoma" w:cs="Tahoma"/>
        </w:rPr>
      </w:pPr>
      <w:r>
        <w:rPr>
          <w:rFonts w:ascii="Tahoma" w:hAnsi="Tahoma" w:cs="Tahoma"/>
        </w:rPr>
        <w:t>SLO status</w:t>
      </w:r>
      <w:r w:rsidR="008827A5">
        <w:rPr>
          <w:rFonts w:ascii="Tahoma" w:hAnsi="Tahoma" w:cs="Tahoma"/>
        </w:rPr>
        <w:t xml:space="preserve">—R. Turner reports that he sent a reminder about SLOs at the beginning of the semester. He touched base with the </w:t>
      </w:r>
      <w:proofErr w:type="spellStart"/>
      <w:r w:rsidR="008827A5">
        <w:rPr>
          <w:rFonts w:ascii="Tahoma" w:hAnsi="Tahoma" w:cs="Tahoma"/>
        </w:rPr>
        <w:t>Chem</w:t>
      </w:r>
      <w:proofErr w:type="spellEnd"/>
      <w:r w:rsidR="008827A5">
        <w:rPr>
          <w:rFonts w:ascii="Tahoma" w:hAnsi="Tahoma" w:cs="Tahoma"/>
        </w:rPr>
        <w:t xml:space="preserve"> 4 FT instructors and determined that he should send another reminder around week 6.</w:t>
      </w:r>
    </w:p>
    <w:p w:rsidR="005446A3" w:rsidRPr="005446A3" w:rsidRDefault="005446A3" w:rsidP="00F8586A">
      <w:pPr>
        <w:pStyle w:val="ListParagraph"/>
        <w:ind w:left="1080"/>
        <w:rPr>
          <w:rFonts w:ascii="Tahoma" w:hAnsi="Tahoma" w:cs="Tahoma"/>
        </w:rPr>
      </w:pPr>
    </w:p>
    <w:p w:rsidR="0040704A" w:rsidRDefault="005D6289" w:rsidP="00F8586A">
      <w:pPr>
        <w:pStyle w:val="ListParagraph"/>
        <w:numPr>
          <w:ilvl w:val="0"/>
          <w:numId w:val="18"/>
        </w:numPr>
        <w:rPr>
          <w:rFonts w:ascii="Tahoma" w:hAnsi="Tahoma" w:cs="Tahoma"/>
        </w:rPr>
      </w:pPr>
      <w:r>
        <w:rPr>
          <w:rFonts w:ascii="Tahoma" w:hAnsi="Tahoma" w:cs="Tahoma"/>
        </w:rPr>
        <w:t xml:space="preserve">Part-timer </w:t>
      </w:r>
      <w:r w:rsidR="0051271C">
        <w:rPr>
          <w:rFonts w:ascii="Tahoma" w:hAnsi="Tahoma" w:cs="Tahoma"/>
        </w:rPr>
        <w:t>h</w:t>
      </w:r>
      <w:r>
        <w:rPr>
          <w:rFonts w:ascii="Tahoma" w:hAnsi="Tahoma" w:cs="Tahoma"/>
        </w:rPr>
        <w:t xml:space="preserve">iring this </w:t>
      </w:r>
      <w:r w:rsidR="005446A3">
        <w:rPr>
          <w:rFonts w:ascii="Tahoma" w:hAnsi="Tahoma" w:cs="Tahoma"/>
        </w:rPr>
        <w:t>fall, will apply for full-timer</w:t>
      </w:r>
      <w:r w:rsidR="00E728D3">
        <w:rPr>
          <w:rFonts w:ascii="Tahoma" w:hAnsi="Tahoma" w:cs="Tahoma"/>
        </w:rPr>
        <w:t xml:space="preserve">. </w:t>
      </w:r>
      <w:r w:rsidR="00326AC9">
        <w:rPr>
          <w:rFonts w:ascii="Tahoma" w:hAnsi="Tahoma" w:cs="Tahoma"/>
        </w:rPr>
        <w:t xml:space="preserve"> </w:t>
      </w:r>
      <w:r w:rsidR="00F8586A">
        <w:rPr>
          <w:rFonts w:ascii="Tahoma" w:hAnsi="Tahoma" w:cs="Tahoma"/>
        </w:rPr>
        <w:t xml:space="preserve">There is a </w:t>
      </w:r>
      <w:proofErr w:type="spellStart"/>
      <w:r w:rsidR="00326AC9">
        <w:rPr>
          <w:rFonts w:ascii="Tahoma" w:hAnsi="Tahoma" w:cs="Tahoma"/>
        </w:rPr>
        <w:t>Chem</w:t>
      </w:r>
      <w:proofErr w:type="spellEnd"/>
      <w:r w:rsidR="00326AC9">
        <w:rPr>
          <w:rFonts w:ascii="Tahoma" w:hAnsi="Tahoma" w:cs="Tahoma"/>
        </w:rPr>
        <w:t xml:space="preserve"> 1A uncovered for </w:t>
      </w:r>
      <w:proofErr w:type="gramStart"/>
      <w:r w:rsidR="00326AC9">
        <w:rPr>
          <w:rFonts w:ascii="Tahoma" w:hAnsi="Tahoma" w:cs="Tahoma"/>
        </w:rPr>
        <w:t>Spring</w:t>
      </w:r>
      <w:proofErr w:type="gramEnd"/>
      <w:r w:rsidR="00326AC9">
        <w:rPr>
          <w:rFonts w:ascii="Tahoma" w:hAnsi="Tahoma" w:cs="Tahoma"/>
        </w:rPr>
        <w:t>.</w:t>
      </w:r>
      <w:r w:rsidR="008827A5">
        <w:rPr>
          <w:rFonts w:ascii="Tahoma" w:hAnsi="Tahoma" w:cs="Tahoma"/>
        </w:rPr>
        <w:t xml:space="preserve"> A. Grant mentioned that if no good </w:t>
      </w:r>
      <w:proofErr w:type="spellStart"/>
      <w:r w:rsidR="008827A5">
        <w:rPr>
          <w:rFonts w:ascii="Tahoma" w:hAnsi="Tahoma" w:cs="Tahoma"/>
        </w:rPr>
        <w:t>Chem</w:t>
      </w:r>
      <w:proofErr w:type="spellEnd"/>
      <w:r w:rsidR="008827A5">
        <w:rPr>
          <w:rFonts w:ascii="Tahoma" w:hAnsi="Tahoma" w:cs="Tahoma"/>
        </w:rPr>
        <w:t xml:space="preserve"> 1A candidates were available, a full-timer would have to change </w:t>
      </w:r>
      <w:proofErr w:type="gramStart"/>
      <w:r w:rsidR="008827A5">
        <w:rPr>
          <w:rFonts w:ascii="Tahoma" w:hAnsi="Tahoma" w:cs="Tahoma"/>
        </w:rPr>
        <w:t>Spring</w:t>
      </w:r>
      <w:proofErr w:type="gramEnd"/>
      <w:r w:rsidR="008827A5">
        <w:rPr>
          <w:rFonts w:ascii="Tahoma" w:hAnsi="Tahoma" w:cs="Tahoma"/>
        </w:rPr>
        <w:t xml:space="preserve"> schedule to teach </w:t>
      </w:r>
      <w:proofErr w:type="spellStart"/>
      <w:r w:rsidR="008827A5">
        <w:rPr>
          <w:rFonts w:ascii="Tahoma" w:hAnsi="Tahoma" w:cs="Tahoma"/>
        </w:rPr>
        <w:t>Chem</w:t>
      </w:r>
      <w:proofErr w:type="spellEnd"/>
      <w:r w:rsidR="008827A5">
        <w:rPr>
          <w:rFonts w:ascii="Tahoma" w:hAnsi="Tahoma" w:cs="Tahoma"/>
        </w:rPr>
        <w:t xml:space="preserve"> 1A. The Chemistry Technician hiring is underway.</w:t>
      </w:r>
    </w:p>
    <w:p w:rsidR="00E728D3" w:rsidRPr="00E728D3" w:rsidRDefault="00E728D3" w:rsidP="00F8586A">
      <w:pPr>
        <w:rPr>
          <w:rFonts w:ascii="Tahoma" w:hAnsi="Tahoma" w:cs="Tahoma"/>
        </w:rPr>
      </w:pPr>
    </w:p>
    <w:p w:rsidR="005446A3" w:rsidRPr="00326AC9" w:rsidRDefault="0051271C" w:rsidP="00F8586A">
      <w:pPr>
        <w:pStyle w:val="ListParagraph"/>
        <w:numPr>
          <w:ilvl w:val="0"/>
          <w:numId w:val="18"/>
        </w:numPr>
        <w:rPr>
          <w:rFonts w:ascii="Tahoma" w:hAnsi="Tahoma" w:cs="Tahoma"/>
        </w:rPr>
      </w:pPr>
      <w:r>
        <w:rPr>
          <w:rFonts w:ascii="Tahoma" w:hAnsi="Tahoma" w:cs="Tahoma"/>
        </w:rPr>
        <w:t>Program Plan—some items were deemed ‘supplies’, and need to come out of the supply budget.</w:t>
      </w:r>
      <w:r w:rsidR="005446A3">
        <w:rPr>
          <w:rFonts w:ascii="Tahoma" w:hAnsi="Tahoma" w:cs="Tahoma"/>
        </w:rPr>
        <w:t xml:space="preserve"> </w:t>
      </w:r>
      <w:r w:rsidR="008827A5">
        <w:rPr>
          <w:rFonts w:ascii="Tahoma" w:hAnsi="Tahoma" w:cs="Tahoma"/>
        </w:rPr>
        <w:t xml:space="preserve">Due 11/9. T. Moore and L. Saldarriaga will head the creation of the program plan. The faculty would like to know which items were approved </w:t>
      </w:r>
      <w:r w:rsidR="00F8586A">
        <w:rPr>
          <w:rFonts w:ascii="Tahoma" w:hAnsi="Tahoma" w:cs="Tahoma"/>
        </w:rPr>
        <w:t xml:space="preserve">by the VPs </w:t>
      </w:r>
      <w:r w:rsidR="008827A5">
        <w:rPr>
          <w:rFonts w:ascii="Tahoma" w:hAnsi="Tahoma" w:cs="Tahoma"/>
        </w:rPr>
        <w:t>from the previous plan.</w:t>
      </w:r>
    </w:p>
    <w:p w:rsidR="005446A3" w:rsidRDefault="005446A3" w:rsidP="00F8586A">
      <w:pPr>
        <w:pStyle w:val="ListParagraph"/>
        <w:ind w:left="1080"/>
        <w:rPr>
          <w:rFonts w:ascii="Tahoma" w:hAnsi="Tahoma" w:cs="Tahoma"/>
        </w:rPr>
      </w:pPr>
    </w:p>
    <w:p w:rsidR="005446A3" w:rsidRDefault="005446A3" w:rsidP="00F8586A">
      <w:pPr>
        <w:pStyle w:val="ListParagraph"/>
        <w:numPr>
          <w:ilvl w:val="0"/>
          <w:numId w:val="18"/>
        </w:numPr>
        <w:rPr>
          <w:rFonts w:ascii="Tahoma" w:hAnsi="Tahoma" w:cs="Tahoma"/>
        </w:rPr>
      </w:pPr>
      <w:r>
        <w:rPr>
          <w:rFonts w:ascii="Tahoma" w:hAnsi="Tahoma" w:cs="Tahoma"/>
        </w:rPr>
        <w:t>Chemistry Placement Test will be vetted—look for info from Institutional Research.</w:t>
      </w:r>
    </w:p>
    <w:p w:rsidR="00E728D3" w:rsidRPr="00E728D3" w:rsidRDefault="00E728D3" w:rsidP="00F8586A">
      <w:pPr>
        <w:rPr>
          <w:rFonts w:ascii="Tahoma" w:hAnsi="Tahoma" w:cs="Tahoma"/>
        </w:rPr>
      </w:pPr>
    </w:p>
    <w:p w:rsidR="005446A3" w:rsidRPr="008827A5" w:rsidRDefault="008827A5" w:rsidP="00F8586A">
      <w:pPr>
        <w:pStyle w:val="ListParagraph"/>
        <w:numPr>
          <w:ilvl w:val="0"/>
          <w:numId w:val="18"/>
        </w:numPr>
        <w:rPr>
          <w:rFonts w:ascii="Tahoma" w:hAnsi="Tahoma" w:cs="Tahoma"/>
        </w:rPr>
      </w:pPr>
      <w:r>
        <w:rPr>
          <w:rFonts w:ascii="Tahoma" w:hAnsi="Tahoma" w:cs="Tahoma"/>
        </w:rPr>
        <w:t>Student Athletes and Labs—</w:t>
      </w:r>
      <w:proofErr w:type="gramStart"/>
      <w:r>
        <w:rPr>
          <w:rFonts w:ascii="Tahoma" w:hAnsi="Tahoma" w:cs="Tahoma"/>
        </w:rPr>
        <w:t>The</w:t>
      </w:r>
      <w:proofErr w:type="gramEnd"/>
      <w:r>
        <w:rPr>
          <w:rFonts w:ascii="Tahoma" w:hAnsi="Tahoma" w:cs="Tahoma"/>
        </w:rPr>
        <w:t xml:space="preserve"> faculty are willing to look into working with student athletes, those on jury duty, and students on school-sanctioned field trips who need to miss a lab or two. Faculty will communicate with each other to determine if another instructor </w:t>
      </w:r>
      <w:r w:rsidR="00F8586A">
        <w:rPr>
          <w:rFonts w:ascii="Tahoma" w:hAnsi="Tahoma" w:cs="Tahoma"/>
        </w:rPr>
        <w:t>could help the student</w:t>
      </w:r>
      <w:r>
        <w:rPr>
          <w:rFonts w:ascii="Tahoma" w:hAnsi="Tahoma" w:cs="Tahoma"/>
        </w:rPr>
        <w:t xml:space="preserve"> make up the experiment in a different lab. Part-time faculty will be encouraged to post the request, by email, to the full-timers. The faculty would also be in favor of holding 1-2 lab make-up sessions at the end of the semester. The classes covered would be Chem-4, Chem-20, and Chem-21A. Students permitted to make up would include student athletes, those on jury duty, and those on school-sanctioned field trips. </w:t>
      </w:r>
      <w:r w:rsidR="00F8586A">
        <w:rPr>
          <w:rFonts w:ascii="Tahoma" w:hAnsi="Tahoma" w:cs="Tahoma"/>
        </w:rPr>
        <w:t>Other students would not be permitted to make up labs during these sessions.</w:t>
      </w:r>
      <w:bookmarkStart w:id="0" w:name="_GoBack"/>
      <w:bookmarkEnd w:id="0"/>
    </w:p>
    <w:p w:rsidR="005446A3" w:rsidRPr="00E728D3" w:rsidRDefault="005446A3" w:rsidP="00F8586A">
      <w:pPr>
        <w:pStyle w:val="ListParagraph"/>
        <w:ind w:left="1440"/>
        <w:rPr>
          <w:rFonts w:ascii="Tahoma" w:hAnsi="Tahoma" w:cs="Tahoma"/>
        </w:rPr>
      </w:pPr>
    </w:p>
    <w:p w:rsidR="004B64EA" w:rsidRPr="00E22AF4" w:rsidRDefault="00F8586A" w:rsidP="00F8586A">
      <w:pPr>
        <w:pStyle w:val="ListParagraph"/>
        <w:numPr>
          <w:ilvl w:val="0"/>
          <w:numId w:val="18"/>
        </w:numPr>
        <w:rPr>
          <w:rFonts w:ascii="Tahoma" w:hAnsi="Tahoma" w:cs="Tahoma"/>
        </w:rPr>
      </w:pPr>
      <w:r>
        <w:rPr>
          <w:rFonts w:ascii="Tahoma" w:hAnsi="Tahoma" w:cs="Tahoma"/>
        </w:rPr>
        <w:t>Course Coordinators—</w:t>
      </w:r>
      <w:proofErr w:type="gramStart"/>
      <w:r>
        <w:rPr>
          <w:rFonts w:ascii="Tahoma" w:hAnsi="Tahoma" w:cs="Tahoma"/>
        </w:rPr>
        <w:t>At</w:t>
      </w:r>
      <w:proofErr w:type="gramEnd"/>
      <w:r>
        <w:rPr>
          <w:rFonts w:ascii="Tahoma" w:hAnsi="Tahoma" w:cs="Tahoma"/>
        </w:rPr>
        <w:t xml:space="preserve"> the beginning of the semester, the chemistry faculty will decide who will be a course coordinator for each course. The coordinators will be proactive in reaching out to new instructors.</w:t>
      </w:r>
    </w:p>
    <w:sectPr w:rsidR="004B64EA" w:rsidRPr="00E22AF4" w:rsidSect="00C32F2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452BA"/>
    <w:multiLevelType w:val="hybridMultilevel"/>
    <w:tmpl w:val="1824776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7B54BD8"/>
    <w:multiLevelType w:val="hybridMultilevel"/>
    <w:tmpl w:val="DAE66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513FF2"/>
    <w:multiLevelType w:val="hybridMultilevel"/>
    <w:tmpl w:val="BF9A240C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>
    <w:nsid w:val="141A6410"/>
    <w:multiLevelType w:val="hybridMultilevel"/>
    <w:tmpl w:val="C3CA9038"/>
    <w:lvl w:ilvl="0" w:tplc="7E363D08">
      <w:start w:val="1"/>
      <w:numFmt w:val="decimal"/>
      <w:lvlText w:val="%1."/>
      <w:lvlJc w:val="left"/>
      <w:pPr>
        <w:ind w:left="115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5A57CA8"/>
    <w:multiLevelType w:val="hybridMultilevel"/>
    <w:tmpl w:val="A26C771C"/>
    <w:lvl w:ilvl="0" w:tplc="C846D7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C06A22"/>
    <w:multiLevelType w:val="hybridMultilevel"/>
    <w:tmpl w:val="7656553A"/>
    <w:lvl w:ilvl="0" w:tplc="F862669C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AD8064E"/>
    <w:multiLevelType w:val="hybridMultilevel"/>
    <w:tmpl w:val="D534AAA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CD67819"/>
    <w:multiLevelType w:val="hybridMultilevel"/>
    <w:tmpl w:val="5232C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0D1FEC"/>
    <w:multiLevelType w:val="hybridMultilevel"/>
    <w:tmpl w:val="C496383A"/>
    <w:lvl w:ilvl="0" w:tplc="70F04A8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937F84"/>
    <w:multiLevelType w:val="hybridMultilevel"/>
    <w:tmpl w:val="C0DC3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2214E02"/>
    <w:multiLevelType w:val="hybridMultilevel"/>
    <w:tmpl w:val="EE445DA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38EC74DF"/>
    <w:multiLevelType w:val="hybridMultilevel"/>
    <w:tmpl w:val="C9508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2E61EC"/>
    <w:multiLevelType w:val="hybridMultilevel"/>
    <w:tmpl w:val="57B4159A"/>
    <w:lvl w:ilvl="0" w:tplc="9E72F20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12559"/>
    <w:multiLevelType w:val="hybridMultilevel"/>
    <w:tmpl w:val="BD68EF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B223CEA"/>
    <w:multiLevelType w:val="hybridMultilevel"/>
    <w:tmpl w:val="54A228F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3E062A05"/>
    <w:multiLevelType w:val="hybridMultilevel"/>
    <w:tmpl w:val="575A7E80"/>
    <w:lvl w:ilvl="0" w:tplc="B2ECBD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236842"/>
    <w:multiLevelType w:val="hybridMultilevel"/>
    <w:tmpl w:val="716CDC8C"/>
    <w:lvl w:ilvl="0" w:tplc="4A7CC844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471936"/>
    <w:multiLevelType w:val="hybridMultilevel"/>
    <w:tmpl w:val="C7D4A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6B702F"/>
    <w:multiLevelType w:val="hybridMultilevel"/>
    <w:tmpl w:val="0DEC99A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9">
    <w:nsid w:val="49CD7F6A"/>
    <w:multiLevelType w:val="hybridMultilevel"/>
    <w:tmpl w:val="37EA7822"/>
    <w:lvl w:ilvl="0" w:tplc="104456B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886D4B"/>
    <w:multiLevelType w:val="hybridMultilevel"/>
    <w:tmpl w:val="57B083A6"/>
    <w:lvl w:ilvl="0" w:tplc="9A60F0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2497B45"/>
    <w:multiLevelType w:val="hybridMultilevel"/>
    <w:tmpl w:val="D07CAE28"/>
    <w:lvl w:ilvl="0" w:tplc="A02AD7B2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708039C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58763BAE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0CFC8CA4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EBC0E18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41CECCD4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7A269A80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AADAF0E2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D2CEE8AA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2">
    <w:nsid w:val="548543A2"/>
    <w:multiLevelType w:val="hybridMultilevel"/>
    <w:tmpl w:val="A4A252EE"/>
    <w:lvl w:ilvl="0" w:tplc="A5E82A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184E7C"/>
    <w:multiLevelType w:val="hybridMultilevel"/>
    <w:tmpl w:val="4F420F4E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4">
    <w:nsid w:val="56E7203B"/>
    <w:multiLevelType w:val="hybridMultilevel"/>
    <w:tmpl w:val="711252A4"/>
    <w:lvl w:ilvl="0" w:tplc="040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25">
    <w:nsid w:val="7C435EA2"/>
    <w:multiLevelType w:val="hybridMultilevel"/>
    <w:tmpl w:val="4F4C6FC6"/>
    <w:lvl w:ilvl="0" w:tplc="7ADA652C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E0908D72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plc="C8E6DA96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plc="548E1D9C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plc="2A9E451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plc="7416D4FC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plc="56845DCC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plc="BA060446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plc="5D86698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3"/>
  </w:num>
  <w:num w:numId="3">
    <w:abstractNumId w:val="15"/>
  </w:num>
  <w:num w:numId="4">
    <w:abstractNumId w:val="22"/>
  </w:num>
  <w:num w:numId="5">
    <w:abstractNumId w:val="19"/>
  </w:num>
  <w:num w:numId="6">
    <w:abstractNumId w:val="12"/>
  </w:num>
  <w:num w:numId="7">
    <w:abstractNumId w:val="8"/>
  </w:num>
  <w:num w:numId="8">
    <w:abstractNumId w:val="20"/>
  </w:num>
  <w:num w:numId="9">
    <w:abstractNumId w:val="4"/>
  </w:num>
  <w:num w:numId="10">
    <w:abstractNumId w:val="24"/>
  </w:num>
  <w:num w:numId="11">
    <w:abstractNumId w:val="2"/>
  </w:num>
  <w:num w:numId="12">
    <w:abstractNumId w:val="7"/>
  </w:num>
  <w:num w:numId="13">
    <w:abstractNumId w:val="13"/>
  </w:num>
  <w:num w:numId="14">
    <w:abstractNumId w:val="11"/>
  </w:num>
  <w:num w:numId="15">
    <w:abstractNumId w:val="17"/>
  </w:num>
  <w:num w:numId="16">
    <w:abstractNumId w:val="1"/>
  </w:num>
  <w:num w:numId="17">
    <w:abstractNumId w:val="3"/>
  </w:num>
  <w:num w:numId="18">
    <w:abstractNumId w:val="16"/>
  </w:num>
  <w:num w:numId="19">
    <w:abstractNumId w:val="18"/>
  </w:num>
  <w:num w:numId="20">
    <w:abstractNumId w:val="0"/>
  </w:num>
  <w:num w:numId="21">
    <w:abstractNumId w:val="6"/>
  </w:num>
  <w:num w:numId="22">
    <w:abstractNumId w:val="10"/>
  </w:num>
  <w:num w:numId="23">
    <w:abstractNumId w:val="9"/>
  </w:num>
  <w:num w:numId="24">
    <w:abstractNumId w:val="14"/>
  </w:num>
  <w:num w:numId="25">
    <w:abstractNumId w:val="21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217"/>
    <w:rsid w:val="0000579A"/>
    <w:rsid w:val="00012BBE"/>
    <w:rsid w:val="00033D7A"/>
    <w:rsid w:val="00072549"/>
    <w:rsid w:val="000A6352"/>
    <w:rsid w:val="000C380E"/>
    <w:rsid w:val="000D4D88"/>
    <w:rsid w:val="000E6DE0"/>
    <w:rsid w:val="000E72DD"/>
    <w:rsid w:val="000F7B93"/>
    <w:rsid w:val="00102DF0"/>
    <w:rsid w:val="00190AD4"/>
    <w:rsid w:val="00192EA1"/>
    <w:rsid w:val="001A2F4A"/>
    <w:rsid w:val="001C4432"/>
    <w:rsid w:val="002072EB"/>
    <w:rsid w:val="00220177"/>
    <w:rsid w:val="00235A92"/>
    <w:rsid w:val="00257DB3"/>
    <w:rsid w:val="00272FE2"/>
    <w:rsid w:val="00280012"/>
    <w:rsid w:val="002A3033"/>
    <w:rsid w:val="002F72B2"/>
    <w:rsid w:val="00304D5D"/>
    <w:rsid w:val="00306DFC"/>
    <w:rsid w:val="00311B7A"/>
    <w:rsid w:val="00326AC9"/>
    <w:rsid w:val="00342233"/>
    <w:rsid w:val="00346226"/>
    <w:rsid w:val="003A0B07"/>
    <w:rsid w:val="003D2A49"/>
    <w:rsid w:val="003E3B71"/>
    <w:rsid w:val="003E73BD"/>
    <w:rsid w:val="003F0D3C"/>
    <w:rsid w:val="003F1185"/>
    <w:rsid w:val="00404A25"/>
    <w:rsid w:val="0040704A"/>
    <w:rsid w:val="004308ED"/>
    <w:rsid w:val="00467B82"/>
    <w:rsid w:val="00493F61"/>
    <w:rsid w:val="004B64EA"/>
    <w:rsid w:val="0051271C"/>
    <w:rsid w:val="005438B8"/>
    <w:rsid w:val="005446A3"/>
    <w:rsid w:val="00577A15"/>
    <w:rsid w:val="005D6289"/>
    <w:rsid w:val="005E30D9"/>
    <w:rsid w:val="005E684E"/>
    <w:rsid w:val="005F7907"/>
    <w:rsid w:val="00617646"/>
    <w:rsid w:val="00617EF7"/>
    <w:rsid w:val="00660F10"/>
    <w:rsid w:val="00661A69"/>
    <w:rsid w:val="0067264B"/>
    <w:rsid w:val="006750CF"/>
    <w:rsid w:val="006A1833"/>
    <w:rsid w:val="006D6894"/>
    <w:rsid w:val="006F7217"/>
    <w:rsid w:val="0071335D"/>
    <w:rsid w:val="007140F8"/>
    <w:rsid w:val="007305C2"/>
    <w:rsid w:val="00734ADF"/>
    <w:rsid w:val="0074628D"/>
    <w:rsid w:val="00793809"/>
    <w:rsid w:val="007B0FCA"/>
    <w:rsid w:val="007D51D1"/>
    <w:rsid w:val="007E602B"/>
    <w:rsid w:val="00801F52"/>
    <w:rsid w:val="0082700D"/>
    <w:rsid w:val="00874AFE"/>
    <w:rsid w:val="008827A5"/>
    <w:rsid w:val="00890E51"/>
    <w:rsid w:val="00894E49"/>
    <w:rsid w:val="008B5B82"/>
    <w:rsid w:val="008C4885"/>
    <w:rsid w:val="008C4FE2"/>
    <w:rsid w:val="008C62DE"/>
    <w:rsid w:val="008C7468"/>
    <w:rsid w:val="008E6457"/>
    <w:rsid w:val="008F448E"/>
    <w:rsid w:val="00906E84"/>
    <w:rsid w:val="009125D0"/>
    <w:rsid w:val="0094056F"/>
    <w:rsid w:val="00966039"/>
    <w:rsid w:val="009A19E8"/>
    <w:rsid w:val="009D505E"/>
    <w:rsid w:val="009D6943"/>
    <w:rsid w:val="009E3091"/>
    <w:rsid w:val="009F0539"/>
    <w:rsid w:val="00A05145"/>
    <w:rsid w:val="00A10801"/>
    <w:rsid w:val="00A22911"/>
    <w:rsid w:val="00A318E6"/>
    <w:rsid w:val="00A52CF7"/>
    <w:rsid w:val="00A647AA"/>
    <w:rsid w:val="00A67479"/>
    <w:rsid w:val="00A70091"/>
    <w:rsid w:val="00A85773"/>
    <w:rsid w:val="00A92B0F"/>
    <w:rsid w:val="00AA7924"/>
    <w:rsid w:val="00AB67D4"/>
    <w:rsid w:val="00AB7FBE"/>
    <w:rsid w:val="00AE2CB7"/>
    <w:rsid w:val="00B3065B"/>
    <w:rsid w:val="00BA15B9"/>
    <w:rsid w:val="00BB3F21"/>
    <w:rsid w:val="00BB51EB"/>
    <w:rsid w:val="00BD2AB4"/>
    <w:rsid w:val="00BF78F6"/>
    <w:rsid w:val="00C17CC4"/>
    <w:rsid w:val="00C216C3"/>
    <w:rsid w:val="00C30084"/>
    <w:rsid w:val="00C32F2C"/>
    <w:rsid w:val="00C36019"/>
    <w:rsid w:val="00C40E4A"/>
    <w:rsid w:val="00C8485E"/>
    <w:rsid w:val="00C974FD"/>
    <w:rsid w:val="00CB65EF"/>
    <w:rsid w:val="00CD5AED"/>
    <w:rsid w:val="00CE1D3D"/>
    <w:rsid w:val="00DB46E7"/>
    <w:rsid w:val="00DE71B0"/>
    <w:rsid w:val="00E02451"/>
    <w:rsid w:val="00E05073"/>
    <w:rsid w:val="00E12463"/>
    <w:rsid w:val="00E22AF4"/>
    <w:rsid w:val="00E544E7"/>
    <w:rsid w:val="00E728D3"/>
    <w:rsid w:val="00EC7857"/>
    <w:rsid w:val="00F0468B"/>
    <w:rsid w:val="00F62B7F"/>
    <w:rsid w:val="00F8586A"/>
    <w:rsid w:val="00FB3708"/>
    <w:rsid w:val="00FC39B0"/>
    <w:rsid w:val="00FC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F72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29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0CF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72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6F721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2291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750C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50C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1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81255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3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60809">
          <w:marLeft w:val="634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309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Camino College</Company>
  <LinksUpToDate>false</LinksUpToDate>
  <CharactersWithSpaces>2068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jshankweiler</dc:creator>
  <cp:lastModifiedBy>Windows User</cp:lastModifiedBy>
  <cp:revision>3</cp:revision>
  <cp:lastPrinted>2016-09-22T19:01:00Z</cp:lastPrinted>
  <dcterms:created xsi:type="dcterms:W3CDTF">2016-09-22T21:38:00Z</dcterms:created>
  <dcterms:modified xsi:type="dcterms:W3CDTF">2016-09-22T21:52:00Z</dcterms:modified>
</cp:coreProperties>
</file>